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54" w:rsidRDefault="00DD3654" w:rsidP="00DD3654">
      <w:pPr>
        <w:jc w:val="both"/>
      </w:pPr>
      <w:r w:rsidRPr="00284707">
        <w:rPr>
          <w:b/>
          <w:u w:val="single"/>
        </w:rPr>
        <w:t>dot. postępowania o udzielenie zamówienia publicznego na kontrolę biletów w pociągach Zamawiającego wraz z windykacją należności – znak: SKMMS.ZP.N.27.15</w:t>
      </w:r>
    </w:p>
    <w:p w:rsidR="00DD3654" w:rsidRDefault="00DD3654" w:rsidP="00DD3654">
      <w:pPr>
        <w:jc w:val="both"/>
      </w:pPr>
    </w:p>
    <w:p w:rsidR="00DD3654" w:rsidRDefault="00DD3654" w:rsidP="00DD3654">
      <w:pPr>
        <w:jc w:val="right"/>
      </w:pPr>
      <w:r>
        <w:t>Gdynia, dn. 2016-06-22</w:t>
      </w:r>
    </w:p>
    <w:p w:rsidR="00DD3654" w:rsidRDefault="00DD3654" w:rsidP="00DD3654">
      <w:pPr>
        <w:jc w:val="right"/>
      </w:pPr>
    </w:p>
    <w:p w:rsidR="00DD3654" w:rsidRDefault="00DD3654" w:rsidP="00DD3654">
      <w:pPr>
        <w:jc w:val="both"/>
      </w:pPr>
      <w:r>
        <w:t>Zamawiający dokonuje sprostowania oczywistej omyłki pisarskiej w treści SIWZ, i tak:</w:t>
      </w:r>
    </w:p>
    <w:p w:rsidR="00DD3654" w:rsidRDefault="00DD3654" w:rsidP="00DD3654">
      <w:pPr>
        <w:jc w:val="both"/>
      </w:pPr>
    </w:p>
    <w:p w:rsidR="00DD3654" w:rsidRPr="00284707" w:rsidRDefault="00DD3654" w:rsidP="00DD3654">
      <w:pPr>
        <w:jc w:val="both"/>
      </w:pPr>
      <w:r>
        <w:t>W punkcie 9.1 oraz w punkcie 12 rozdziału I Specyfikacji Istotnych Warunków Zamówienia zwrot: „30 października 2016 r.” zastępuje się zwrotem następującej treści: „31 października 2016 r.”</w:t>
      </w:r>
      <w:bookmarkStart w:id="0" w:name="_GoBack"/>
      <w:bookmarkEnd w:id="0"/>
    </w:p>
    <w:p w:rsidR="007A1476" w:rsidRDefault="007A1476"/>
    <w:sectPr w:rsidR="007A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69"/>
    <w:rsid w:val="00770E69"/>
    <w:rsid w:val="007A1476"/>
    <w:rsid w:val="00D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A6FD-EDAD-48EC-B642-D1B3E6B0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3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Kasprzyk</dc:creator>
  <cp:keywords/>
  <dc:description/>
  <cp:lastModifiedBy>Leszek Kasprzyk</cp:lastModifiedBy>
  <cp:revision>2</cp:revision>
  <cp:lastPrinted>2016-06-22T07:15:00Z</cp:lastPrinted>
  <dcterms:created xsi:type="dcterms:W3CDTF">2016-06-22T07:10:00Z</dcterms:created>
  <dcterms:modified xsi:type="dcterms:W3CDTF">2016-06-22T07:15:00Z</dcterms:modified>
</cp:coreProperties>
</file>