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583" w:rsidRPr="0071282A" w:rsidRDefault="009E6583" w:rsidP="009E658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>UMOWA NR SKM-…/19</w:t>
      </w:r>
    </w:p>
    <w:p w:rsidR="009E6583" w:rsidRPr="0071282A" w:rsidRDefault="009E6583" w:rsidP="009E658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>ZAWARTA W WYNIKU PRZEPROWADZENIA POSTĘPOWANIA O UDZIELENIE ZAMÓWIENIA PUBLICZNEGO W TRYBIE PRZETARGU NIEOGRANICZONEGO                               - ZNAK: SKMMU.086.2.19</w:t>
      </w:r>
    </w:p>
    <w:p w:rsidR="009E6583" w:rsidRPr="0071282A" w:rsidRDefault="009E6583" w:rsidP="009E6583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9E6583" w:rsidRPr="0071282A" w:rsidRDefault="009E6583" w:rsidP="009E658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zawarta w dniu … …………………… 2019 roku w Gdyni, pomiędzy:</w:t>
      </w:r>
    </w:p>
    <w:p w:rsidR="009E6583" w:rsidRPr="0071282A" w:rsidRDefault="009E6583" w:rsidP="009E658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>PKP Szybka Kolej Miejska w Trójmieście Sp. z o.o.</w:t>
      </w:r>
      <w:r w:rsidRPr="0071282A">
        <w:rPr>
          <w:rFonts w:ascii="Times New Roman" w:eastAsia="Times New Roman" w:hAnsi="Times New Roman" w:cs="Times New Roman"/>
          <w:lang w:eastAsia="pl-PL"/>
        </w:rPr>
        <w:t xml:space="preserve"> z siedzibą w Gdyni,</w:t>
      </w:r>
      <w:r w:rsidRPr="0071282A">
        <w:rPr>
          <w:rFonts w:ascii="Times New Roman" w:eastAsia="Times New Roman" w:hAnsi="Times New Roman" w:cs="Times New Roman"/>
          <w:lang w:eastAsia="pl-PL"/>
        </w:rPr>
        <w:br/>
        <w:t>ul. Morska 350a, zarejestrowaną w rejestrze przedsiębiorców prowadzonym przez Sąd Rejonowy Gdańsk – Północ w Gdańsku, VIII Wydział Gospodarczy Krajowego Rejestru Sądowego pod numerem KRS 0000076705, NIP 958-13-70-512, Regon 192488478, Kapitał Zakładowy 165 919 000,00 zł, którą reprezentują:</w:t>
      </w: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>.............................................................................................</w:t>
      </w: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>.............................................................................................</w:t>
      </w: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1282A">
        <w:rPr>
          <w:rFonts w:ascii="Times New Roman" w:hAnsi="Times New Roman" w:cs="Times New Roman"/>
        </w:rPr>
        <w:t xml:space="preserve">zwaną dalej ZAMAWIAJĄCYM, </w:t>
      </w: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1282A">
        <w:rPr>
          <w:rFonts w:ascii="Times New Roman" w:hAnsi="Times New Roman" w:cs="Times New Roman"/>
        </w:rPr>
        <w:t>a</w:t>
      </w: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1282A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:</w:t>
      </w: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>.............................................................................................</w:t>
      </w: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lang w:eastAsia="pl-PL"/>
        </w:rPr>
        <w:t>.............................................................................................</w:t>
      </w: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zwaną dalej WYKONAWCĄ lub</w:t>
      </w: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w dalszej części zwanych łącznie STRONAMI,</w:t>
      </w: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o następującej treści:</w:t>
      </w: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6583" w:rsidRPr="0071282A" w:rsidRDefault="009E6583" w:rsidP="009E658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</w:t>
      </w:r>
    </w:p>
    <w:p w:rsidR="009E6583" w:rsidRPr="0071282A" w:rsidRDefault="009E6583" w:rsidP="009E6583">
      <w:pPr>
        <w:numPr>
          <w:ilvl w:val="0"/>
          <w:numId w:val="2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Przedmiotem Umowy jest </w:t>
      </w: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wykonanie robót polegających na mechanicznym oczyszczeniu podsypki tłucznia kolejowego odcinka toru głównego zasadniczego nr 501 linii kolejowej nr 250 Gdańsk Główny – Rumia wraz z nominalnym uzupełnieniem pryzmy tłucznia kolejowego, a także mechaniczną regulacją osi toru w planie i profilu w miejscu prowadzenia prac</w:t>
      </w: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Opis przedmiotu zamówienia stanowi załącznik nr 1 do niniejszej Umowy. </w:t>
      </w:r>
    </w:p>
    <w:p w:rsidR="009E6583" w:rsidRPr="0071282A" w:rsidRDefault="009E6583" w:rsidP="009E6583">
      <w:pPr>
        <w:numPr>
          <w:ilvl w:val="0"/>
          <w:numId w:val="2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wykonać przedmiot Umowy w nieprzekraczalnym terminie do dnia </w:t>
      </w: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 września 2019 r.</w:t>
      </w: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6583" w:rsidRPr="0071282A" w:rsidRDefault="009E6583" w:rsidP="009E658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§2</w:t>
      </w:r>
    </w:p>
    <w:p w:rsidR="009E6583" w:rsidRPr="0071282A" w:rsidRDefault="009E6583" w:rsidP="009E6583">
      <w:pPr>
        <w:numPr>
          <w:ilvl w:val="0"/>
          <w:numId w:val="5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zapewnia, że prace będące przedmiotem Umowy wykonane będą zgodnie                  z wszelkimi obowiązującymi przepisami i zapewnia należytą jakość wykonanych prac. </w:t>
      </w:r>
    </w:p>
    <w:p w:rsidR="009E6583" w:rsidRPr="0071282A" w:rsidRDefault="009E6583" w:rsidP="009E6583">
      <w:pPr>
        <w:numPr>
          <w:ilvl w:val="0"/>
          <w:numId w:val="5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zobowiązują się do bezzwłocznego wzajemnego powiadamiania się o wszelkich okolicznościach i zdarzeniach mających wpływ na wykonanie przedmiotu Umowy, w tym                   w szczególności takich, które mogą wywołać niekorzystne skutki dla jednej lub obu STRON.</w:t>
      </w:r>
    </w:p>
    <w:p w:rsidR="009E6583" w:rsidRPr="0071282A" w:rsidRDefault="009E6583" w:rsidP="009E6583">
      <w:pPr>
        <w:numPr>
          <w:ilvl w:val="0"/>
          <w:numId w:val="5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iż posiada wymagane atesty na materiały i certyfikaty na wykonawstwo.</w:t>
      </w:r>
    </w:p>
    <w:p w:rsidR="009E6583" w:rsidRPr="0071282A" w:rsidRDefault="009E6583" w:rsidP="009E658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E6583" w:rsidRPr="0071282A" w:rsidRDefault="009E6583" w:rsidP="009E658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§3</w:t>
      </w:r>
    </w:p>
    <w:p w:rsidR="009E6583" w:rsidRPr="0071282A" w:rsidRDefault="009E6583" w:rsidP="009E6583">
      <w:pPr>
        <w:numPr>
          <w:ilvl w:val="1"/>
          <w:numId w:val="5"/>
        </w:numPr>
        <w:tabs>
          <w:tab w:val="num" w:pos="284"/>
          <w:tab w:val="left" w:pos="426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658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Za prawidłowe, zgodne z Umową wykonanie całości przedmiotu Umowy ZAMAWIAJĄCY zapłaci WYKONAWCY wynagrodzenie ryczałtowe w kwocie …………… zł </w:t>
      </w:r>
      <w:r w:rsidRPr="009E658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netto </w:t>
      </w:r>
      <w:r w:rsidRPr="009E658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(słownie: ………</w:t>
      </w:r>
      <w:r w:rsidRPr="009E658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……………</w:t>
      </w:r>
      <w:r w:rsidRPr="009E658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……………………..)</w:t>
      </w:r>
      <w:r w:rsidRPr="009E658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, tj. …………… zł brutto (słownie: …………………………………….), w tym 23% podatek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E6583" w:rsidRPr="0071282A" w:rsidRDefault="009E6583" w:rsidP="009E6583">
      <w:pPr>
        <w:numPr>
          <w:ilvl w:val="1"/>
          <w:numId w:val="5"/>
        </w:numPr>
        <w:tabs>
          <w:tab w:val="num" w:pos="284"/>
          <w:tab w:val="left" w:pos="426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stanowiące przedmiot Umowy WYKONAWCA jest zobowiązany wykonać zgodnie z „Szczegółowym opisem przedmiotu zamówienia”, stanowiącym załącznik nr 1 do niniejszej Umowy.</w:t>
      </w:r>
    </w:p>
    <w:p w:rsidR="009E6583" w:rsidRPr="0071282A" w:rsidRDefault="009E6583" w:rsidP="009E6583">
      <w:pPr>
        <w:numPr>
          <w:ilvl w:val="0"/>
          <w:numId w:val="11"/>
        </w:numPr>
        <w:spacing w:after="0" w:line="360" w:lineRule="auto"/>
        <w:ind w:hanging="24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Prace stanowiące przedmiot Umowy WYKONAWCA jest zobowiązany wykonać </w:t>
      </w: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materiałów własnych. Koszty i ryzyka transportu ponosi WYKONAWCA.</w:t>
      </w:r>
    </w:p>
    <w:p w:rsidR="009E6583" w:rsidRPr="0071282A" w:rsidRDefault="009E6583" w:rsidP="009E6583">
      <w:pPr>
        <w:numPr>
          <w:ilvl w:val="0"/>
          <w:numId w:val="11"/>
        </w:numPr>
        <w:spacing w:after="0" w:line="360" w:lineRule="auto"/>
        <w:ind w:hanging="24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zapoznał się z terenem robót i nie wnosi zastrzeżeń. </w:t>
      </w:r>
    </w:p>
    <w:p w:rsidR="009E6583" w:rsidRPr="0071282A" w:rsidRDefault="009E6583" w:rsidP="009E6583">
      <w:pPr>
        <w:spacing w:after="0" w:line="360" w:lineRule="auto"/>
        <w:ind w:left="24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6583" w:rsidRPr="0071282A" w:rsidRDefault="009E6583" w:rsidP="009E658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sym w:font="Times New Roman" w:char="00A7"/>
      </w:r>
      <w:r w:rsidRPr="007128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4</w:t>
      </w: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</w:p>
    <w:p w:rsidR="009E6583" w:rsidRPr="0071282A" w:rsidRDefault="009E6583" w:rsidP="009E6583">
      <w:pPr>
        <w:numPr>
          <w:ilvl w:val="0"/>
          <w:numId w:val="10"/>
        </w:numPr>
        <w:tabs>
          <w:tab w:val="num" w:pos="426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obowiązków WYKONAWCY należy:</w:t>
      </w:r>
    </w:p>
    <w:p w:rsidR="009E6583" w:rsidRPr="0071282A" w:rsidRDefault="009E6583" w:rsidP="009E6583">
      <w:pPr>
        <w:numPr>
          <w:ilvl w:val="1"/>
          <w:numId w:val="2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terminowe wykonanie przedmiotu Umowy na warunkach określonych Umową zgodnie            z przepisami i wiedzą techniczną;</w:t>
      </w:r>
    </w:p>
    <w:p w:rsidR="009E6583" w:rsidRPr="0071282A" w:rsidRDefault="009E6583" w:rsidP="009E6583">
      <w:pPr>
        <w:numPr>
          <w:ilvl w:val="1"/>
          <w:numId w:val="2"/>
        </w:numPr>
        <w:tabs>
          <w:tab w:val="left" w:pos="360"/>
          <w:tab w:val="num" w:pos="851"/>
        </w:tabs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wykonanie przedmiotu Umowy zgodnie z zaleceniami </w:t>
      </w: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ZAMAWIAJĄCEGO, zasadami współczesnej wiedzy technicznej i obowiązującymi w tym zakresie przepisami i Normami Polskimi;</w:t>
      </w:r>
    </w:p>
    <w:p w:rsidR="009E6583" w:rsidRPr="0071282A" w:rsidRDefault="009E6583" w:rsidP="009E6583">
      <w:pPr>
        <w:numPr>
          <w:ilvl w:val="0"/>
          <w:numId w:val="10"/>
        </w:numPr>
        <w:tabs>
          <w:tab w:val="left" w:pos="360"/>
          <w:tab w:val="num" w:pos="426"/>
        </w:tabs>
        <w:spacing w:after="0" w:line="360" w:lineRule="auto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ponosi wszelką odpowiedzialność za powstałe szkody w czasie wykonywania przedmiotu Umowy zarówno w stosunku do ZAMAWIAJĄCEGO jak i do osób trzecich.</w:t>
      </w:r>
    </w:p>
    <w:p w:rsidR="009E6583" w:rsidRPr="0071282A" w:rsidRDefault="009E6583" w:rsidP="009E6583">
      <w:pPr>
        <w:numPr>
          <w:ilvl w:val="0"/>
          <w:numId w:val="10"/>
        </w:numPr>
        <w:tabs>
          <w:tab w:val="left" w:pos="360"/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ponosi odpowiedzialności za ewentualne szkody i wypadki powstałe na osobach wykonujących przedmiot Umowy, ani też nie odpowiada za ich mienie.</w:t>
      </w:r>
    </w:p>
    <w:p w:rsidR="009E6583" w:rsidRPr="0071282A" w:rsidRDefault="009E6583" w:rsidP="009E658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9E6583" w:rsidRPr="0071282A" w:rsidRDefault="009E6583" w:rsidP="009E658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sym w:font="Times New Roman" w:char="00A7"/>
      </w:r>
      <w:r w:rsidRPr="007128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5</w:t>
      </w:r>
    </w:p>
    <w:p w:rsidR="009E6583" w:rsidRPr="0071282A" w:rsidRDefault="009E6583" w:rsidP="009E6583">
      <w:pPr>
        <w:spacing w:after="0" w:line="360" w:lineRule="auto"/>
        <w:ind w:hanging="28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przedmiotu Umowy będzie następował na zasadach określonych poniżej:</w:t>
      </w:r>
    </w:p>
    <w:p w:rsidR="009E6583" w:rsidRPr="0071282A" w:rsidRDefault="009E6583" w:rsidP="009E6583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czynności odbioru sporządza się protokół końcowy wykonania robót, który winien zawierać ustalenia poczynione w trakcie odbioru, podpisany przez STRONY,</w:t>
      </w:r>
    </w:p>
    <w:p w:rsidR="009E6583" w:rsidRPr="0071282A" w:rsidRDefault="009E6583" w:rsidP="009E6583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b) jeżeli w toku czynności odbioru zostaną stwierdzone wady nadające się do usunięcia, ZAMAWIAJĄCY może odmówić odbioru do czasu usunięcia wad. Termin usunięcia wad ustalą STRONY.</w:t>
      </w:r>
    </w:p>
    <w:p w:rsidR="009E6583" w:rsidRPr="0071282A" w:rsidRDefault="009E6583" w:rsidP="009E658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E6583" w:rsidRPr="0071282A" w:rsidRDefault="009E6583" w:rsidP="009E658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§6</w:t>
      </w:r>
    </w:p>
    <w:p w:rsidR="009E6583" w:rsidRDefault="009E6583" w:rsidP="009E6583">
      <w:pPr>
        <w:numPr>
          <w:ilvl w:val="1"/>
          <w:numId w:val="4"/>
        </w:numPr>
        <w:tabs>
          <w:tab w:val="left" w:pos="0"/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Rozliczenie należności dokonane będzie w oparciu o fakturę VAT wystawioną prawidłowo przez WYKONAWCĘ w terminie 7 (słownie: siedmiu) dni od bezusterkowego odbioru końcowego przedmiotu Umowy przez ZAMAWIAJĄCEGO nie stwierdzającego istnienia wad istotnych.</w:t>
      </w:r>
    </w:p>
    <w:p w:rsidR="009E6583" w:rsidRPr="009E6583" w:rsidRDefault="009E6583" w:rsidP="009E6583">
      <w:pPr>
        <w:numPr>
          <w:ilvl w:val="1"/>
          <w:numId w:val="4"/>
        </w:numPr>
        <w:tabs>
          <w:tab w:val="left" w:pos="0"/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bookmarkStart w:id="0" w:name="_GoBack"/>
      <w:r w:rsidRPr="009E658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Wykonawca oświadcza, że jest czynnym podatnikiem podatku od towarów i usług (VAT), uprawnionym do wystawiania faktur.</w:t>
      </w:r>
    </w:p>
    <w:bookmarkEnd w:id="0"/>
    <w:p w:rsidR="009E6583" w:rsidRPr="009E6583" w:rsidRDefault="009E6583" w:rsidP="009E6583">
      <w:pPr>
        <w:numPr>
          <w:ilvl w:val="1"/>
          <w:numId w:val="4"/>
        </w:numPr>
        <w:tabs>
          <w:tab w:val="left" w:pos="0"/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9E658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Termin płatności ustala się na 14 (słownie: czternastu) dni od </w:t>
      </w:r>
      <w:r w:rsidRPr="009E658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daty </w:t>
      </w:r>
      <w:r w:rsidRPr="009E658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wpływu prawidłowo wystawionej faktury do ZAMAWIAJACEGO.</w:t>
      </w:r>
      <w:r w:rsidRPr="009E658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Zapłata wynagrodzenia nastąpi przelewem na </w:t>
      </w:r>
      <w:r w:rsidRPr="009E658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rachunek bankowy WYKONAWCY nr ………………………………………………..</w:t>
      </w:r>
      <w:r w:rsidRPr="009E658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.</w:t>
      </w:r>
    </w:p>
    <w:p w:rsidR="009E6583" w:rsidRPr="0071282A" w:rsidRDefault="009E6583" w:rsidP="009E6583">
      <w:pPr>
        <w:spacing w:after="0" w:line="360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9E6583" w:rsidRPr="0071282A" w:rsidRDefault="009E6583" w:rsidP="009E6583">
      <w:pPr>
        <w:spacing w:after="0" w:line="360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sym w:font="Times New Roman" w:char="00A7"/>
      </w:r>
      <w:r w:rsidRPr="007128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7</w:t>
      </w:r>
    </w:p>
    <w:p w:rsidR="009E6583" w:rsidRPr="0071282A" w:rsidRDefault="009E6583" w:rsidP="009E6583">
      <w:pPr>
        <w:numPr>
          <w:ilvl w:val="0"/>
          <w:numId w:val="7"/>
        </w:numPr>
        <w:tabs>
          <w:tab w:val="left" w:pos="36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odpowiedzialny względem ZAMAWIAJĄCEGO jeżeli wykonanie przedmiotu Umowy jest obciążone wadami fizycznymi i prawnymi zmniejszającymi jego wartość lub użyteczność ze względu na cel oznaczony w Umowie, a w szczególności </w:t>
      </w: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odpowiada za rozwiązania niezgodne z parametrami ustalonymi w normach i przepisach techniczno-budowlanych.</w:t>
      </w:r>
    </w:p>
    <w:p w:rsidR="009E6583" w:rsidRPr="0071282A" w:rsidRDefault="009E6583" w:rsidP="009E6583">
      <w:pPr>
        <w:numPr>
          <w:ilvl w:val="0"/>
          <w:numId w:val="7"/>
        </w:numPr>
        <w:tabs>
          <w:tab w:val="left" w:pos="36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udziela 12 (słownie: dwunastu) miesięcy gwarancji na wykonany przedmiot Umowy. Okres gwarancji liczony będzie od odbioru przedmiotu Umowy, potwierdzonego podpisaniem protokołu końcowego.</w:t>
      </w:r>
    </w:p>
    <w:p w:rsidR="009E6583" w:rsidRPr="0071282A" w:rsidRDefault="009E6583" w:rsidP="009E6583">
      <w:pPr>
        <w:numPr>
          <w:ilvl w:val="0"/>
          <w:numId w:val="7"/>
        </w:numPr>
        <w:tabs>
          <w:tab w:val="left" w:pos="36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ZAMAWIAJĄCEMU w przypadku wadliwego wykonania przedmiotu Umowy przysługuje prawo:</w:t>
      </w:r>
    </w:p>
    <w:p w:rsidR="009E6583" w:rsidRPr="0071282A" w:rsidRDefault="009E6583" w:rsidP="009E6583">
      <w:pPr>
        <w:numPr>
          <w:ilvl w:val="0"/>
          <w:numId w:val="9"/>
        </w:numPr>
        <w:tabs>
          <w:tab w:val="left" w:pos="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bezpłatnego usunięcia wad w terminie wyznaczonym WYKONAWCY, bez względu na  wysokość  związanych z tym kosztów, które obciążają WYKONAWCĘ,</w:t>
      </w:r>
    </w:p>
    <w:p w:rsidR="009E6583" w:rsidRPr="0071282A" w:rsidRDefault="009E6583" w:rsidP="009E6583">
      <w:pPr>
        <w:numPr>
          <w:ilvl w:val="0"/>
          <w:numId w:val="9"/>
        </w:numPr>
        <w:tabs>
          <w:tab w:val="left" w:pos="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obniżenia wynagrodzenia,</w:t>
      </w:r>
    </w:p>
    <w:p w:rsidR="009E6583" w:rsidRPr="0071282A" w:rsidRDefault="009E6583" w:rsidP="009E6583">
      <w:pPr>
        <w:numPr>
          <w:ilvl w:val="0"/>
          <w:numId w:val="9"/>
        </w:numPr>
        <w:tabs>
          <w:tab w:val="left" w:pos="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odstąpienia od Umowy, jeżeli przedmiot Umowy jest nienależycie wykonany, w terminie 90 (słownie: dziewięćdziesięciu) dni od daty czynności odbioru.</w:t>
      </w:r>
    </w:p>
    <w:p w:rsidR="009E6583" w:rsidRPr="0071282A" w:rsidRDefault="009E6583" w:rsidP="009E6583">
      <w:pPr>
        <w:numPr>
          <w:ilvl w:val="0"/>
          <w:numId w:val="8"/>
        </w:num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Uprawnienia ZAMAWIAJĄCEGO z tytułu rękojmi za wadliwe wykonanie przedmiotu Umowy wygasają  po 12 (słownie: dwunastu) miesiącach od wygaśnięcia terminu gwarancji.</w:t>
      </w:r>
    </w:p>
    <w:p w:rsidR="009E6583" w:rsidRPr="0071282A" w:rsidRDefault="009E6583" w:rsidP="009E6583">
      <w:pPr>
        <w:numPr>
          <w:ilvl w:val="0"/>
          <w:numId w:val="8"/>
        </w:num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Niezależnie od uprawnień z tytułu rękojmi za wady, ZAMAWIAJĄCEMU przysługuje prawo żądania od WYKONAWCY naprawienia szkody powstałej wskutek nie osiągnięcia w zrealizowanych robotach parametrów zgodnych z normami i przepisami techniczno-budowlanymi.</w:t>
      </w:r>
    </w:p>
    <w:p w:rsidR="009E6583" w:rsidRPr="0071282A" w:rsidRDefault="009E6583" w:rsidP="009E6583">
      <w:pPr>
        <w:numPr>
          <w:ilvl w:val="0"/>
          <w:numId w:val="8"/>
        </w:numPr>
        <w:tabs>
          <w:tab w:val="left" w:pos="36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może się uwolnić od odpowiedzialności z tytułu rękojmi za wady </w:t>
      </w: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wykonaniu przedmiotu Umowy, jeżeli wykaże, że wada powstała wskutek wykonania przedmiotu Umowy według wskazówek ZAMAWIAJĄCEGO, które WYKONAWCA zakwestionował i uprzedził ZAMAWIAJĄCEGO na piśmie o przewidywanych skutkach zastosowania się do tych wskazówek.</w:t>
      </w:r>
    </w:p>
    <w:p w:rsidR="009E6583" w:rsidRPr="0071282A" w:rsidRDefault="009E6583" w:rsidP="009E6583">
      <w:pPr>
        <w:numPr>
          <w:ilvl w:val="0"/>
          <w:numId w:val="8"/>
        </w:numPr>
        <w:tabs>
          <w:tab w:val="left" w:pos="36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zakresie rękojmi i gwarancji obowiązywać będą odpowiednie przepisy Kodeksu cywilnego dotyczące rękojmi i gwarancji przy sprzedaży.</w:t>
      </w:r>
    </w:p>
    <w:p w:rsidR="009E6583" w:rsidRPr="0071282A" w:rsidRDefault="009E6583" w:rsidP="009E6583">
      <w:pPr>
        <w:numPr>
          <w:ilvl w:val="0"/>
          <w:numId w:val="8"/>
        </w:numPr>
        <w:tabs>
          <w:tab w:val="left" w:pos="36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Terminy rękojmi i gwarancji określone w niniejszym paragrafie uważa się za zachowane, jeżeli przed ich upływem ZAMAWIAJĄCY zgłosi wadę WYKONAWCY.</w:t>
      </w:r>
    </w:p>
    <w:p w:rsidR="009E6583" w:rsidRPr="0071282A" w:rsidRDefault="009E6583" w:rsidP="009E6583">
      <w:pPr>
        <w:numPr>
          <w:ilvl w:val="0"/>
          <w:numId w:val="8"/>
        </w:numPr>
        <w:tabs>
          <w:tab w:val="left" w:pos="36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Gwarancja nie wyłącza, nie ogranicza ani nie zawiesza uprawnień ZAMAWIAJĄCEGO wynikających z rękojmi za wady.</w:t>
      </w:r>
    </w:p>
    <w:p w:rsidR="009E6583" w:rsidRPr="0071282A" w:rsidRDefault="009E6583" w:rsidP="009E6583">
      <w:pPr>
        <w:numPr>
          <w:ilvl w:val="12"/>
          <w:numId w:val="0"/>
        </w:numPr>
        <w:spacing w:after="0" w:line="360" w:lineRule="auto"/>
        <w:ind w:left="284" w:right="283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E6583" w:rsidRPr="0071282A" w:rsidRDefault="009E6583" w:rsidP="009E6583">
      <w:pPr>
        <w:spacing w:after="0" w:line="360" w:lineRule="auto"/>
        <w:ind w:right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§8</w:t>
      </w:r>
    </w:p>
    <w:p w:rsidR="009E6583" w:rsidRPr="0071282A" w:rsidRDefault="009E6583" w:rsidP="009E6583">
      <w:pPr>
        <w:widowControl w:val="0"/>
        <w:tabs>
          <w:tab w:val="left" w:pos="426"/>
          <w:tab w:val="left" w:pos="9071"/>
        </w:tabs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Na podstawie art. 483 §1 w zw. z art. 473 § Kodeksu cywilnego STRONY ustalają odpowiedzialność WYKONAWCY za niewykonanie lub nienależyte wykonanie Umowy poprzez zapłatę kar umownych i odszkodowania uzupełniającego, </w:t>
      </w:r>
      <w:r w:rsidRPr="0071282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</w:r>
      <w:r w:rsidRPr="0071282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lastRenderedPageBreak/>
        <w:t>w następujących przypadkach i wysokościach:</w:t>
      </w:r>
    </w:p>
    <w:p w:rsidR="009E6583" w:rsidRPr="0071282A" w:rsidRDefault="009E6583" w:rsidP="009E6583">
      <w:pPr>
        <w:numPr>
          <w:ilvl w:val="4"/>
          <w:numId w:val="9"/>
        </w:numPr>
        <w:tabs>
          <w:tab w:val="num" w:pos="709"/>
        </w:tabs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za odstąpienie od Umowy wskutek okoliczności, za które odpowiada WYKONAWCA –              w wysokości 10% (słownie: dziesięć procent) wynagrodzenia umownego brutto określonego w § 3 ust.1,</w:t>
      </w:r>
    </w:p>
    <w:p w:rsidR="009E6583" w:rsidRPr="0071282A" w:rsidRDefault="009E6583" w:rsidP="009E6583">
      <w:pPr>
        <w:numPr>
          <w:ilvl w:val="4"/>
          <w:numId w:val="9"/>
        </w:numPr>
        <w:tabs>
          <w:tab w:val="num" w:pos="709"/>
        </w:tabs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za opóźnienie w wykonaniu prac w terminie określonym w § 1 ust. 2 – w wysokości 0,2% (słownie: dwie dziesiąte procenta) wynagrodzenia umownego brutto za każdy dzień opóźnienia licząc od następnego dnia po umownym terminie wykonania prac,</w:t>
      </w:r>
    </w:p>
    <w:p w:rsidR="009E6583" w:rsidRPr="0071282A" w:rsidRDefault="009E6583" w:rsidP="009E6583">
      <w:pPr>
        <w:numPr>
          <w:ilvl w:val="4"/>
          <w:numId w:val="9"/>
        </w:numPr>
        <w:tabs>
          <w:tab w:val="num" w:pos="709"/>
        </w:tabs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za opóźnienie w usunięciu wad w ramach gwarancji lub rękojmi w wysokości 0,2% (słownie: dwie dziesiąte procenta) wynagrodzenia umownego brutto za każdy dzień opóźnienia po upływie terminu wyznaczonego na usunięcie wad,</w:t>
      </w:r>
    </w:p>
    <w:p w:rsidR="009E6583" w:rsidRPr="0071282A" w:rsidRDefault="009E6583" w:rsidP="009E6583">
      <w:pPr>
        <w:numPr>
          <w:ilvl w:val="4"/>
          <w:numId w:val="9"/>
        </w:numPr>
        <w:tabs>
          <w:tab w:val="num" w:pos="709"/>
        </w:tabs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ZAMAWIAJĄCEMU przysługuje prawo do odszkodowania uzupełniającego przenoszącego wysokość kar umownych do wysokości rzeczywiście poniesionej szkody. Łączna wysokość kar umownych naliczonych WYKONAWCY z tytułów opisanych w pkt 1-3 nie może przekroczyć kwoty stanowiącej 50% wynagrodzenia brutto określonego w §3 ust.1. </w:t>
      </w:r>
    </w:p>
    <w:p w:rsidR="009E6583" w:rsidRPr="0071282A" w:rsidRDefault="009E6583" w:rsidP="009E6583">
      <w:pPr>
        <w:tabs>
          <w:tab w:val="left" w:pos="9071"/>
        </w:tabs>
        <w:spacing w:after="0" w:line="360" w:lineRule="auto"/>
        <w:ind w:right="28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9E6583" w:rsidRPr="0071282A" w:rsidRDefault="009E6583" w:rsidP="009E6583">
      <w:pPr>
        <w:tabs>
          <w:tab w:val="left" w:pos="9071"/>
        </w:tabs>
        <w:spacing w:after="0" w:line="360" w:lineRule="auto"/>
        <w:ind w:right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sym w:font="Times New Roman" w:char="00A7"/>
      </w:r>
      <w:r w:rsidRPr="007128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9</w:t>
      </w:r>
    </w:p>
    <w:p w:rsidR="009E6583" w:rsidRPr="0071282A" w:rsidRDefault="009E6583" w:rsidP="009E6583">
      <w:pPr>
        <w:widowControl w:val="0"/>
        <w:autoSpaceDE w:val="0"/>
        <w:autoSpaceDN w:val="0"/>
        <w:adjustRightInd w:val="0"/>
        <w:spacing w:after="0" w:line="360" w:lineRule="auto"/>
        <w:ind w:left="426" w:right="-1" w:hanging="284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1. Do kierowania i koordynowania spraw związanych z realizacją Umowy ze strony ZAMAWIAJĄCEGO wyznaczony jest p……………………………., e-mail: </w:t>
      </w:r>
      <w:hyperlink r:id="rId5" w:history="1">
        <w:r w:rsidRPr="0071282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pl-PL"/>
          </w:rPr>
          <w:t>...................................@skm.pkp.pl</w:t>
        </w:r>
      </w:hyperlink>
      <w:r w:rsidRPr="0071282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kom.: …………………………. .</w:t>
      </w:r>
    </w:p>
    <w:p w:rsidR="009E6583" w:rsidRPr="0071282A" w:rsidRDefault="009E6583" w:rsidP="009E6583">
      <w:pPr>
        <w:widowControl w:val="0"/>
        <w:autoSpaceDE w:val="0"/>
        <w:autoSpaceDN w:val="0"/>
        <w:adjustRightInd w:val="0"/>
        <w:spacing w:after="0" w:line="360" w:lineRule="auto"/>
        <w:ind w:left="426" w:right="-1" w:hanging="284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2. Do kierowania i koordynowania spraw związanych z realizacją Umowy ze strony WYKONAWCY wyznaczony jest: p. ....................., e-mail: </w:t>
      </w:r>
      <w:r w:rsidRPr="0071282A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u w:val="single"/>
          <w:lang w:eastAsia="pl-PL"/>
        </w:rPr>
        <w:t>..............................@............................</w:t>
      </w:r>
      <w:r w:rsidRPr="0071282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kom.: …………………….. .</w:t>
      </w:r>
    </w:p>
    <w:p w:rsidR="009E6583" w:rsidRPr="0071282A" w:rsidRDefault="009E6583" w:rsidP="009E6583">
      <w:pPr>
        <w:tabs>
          <w:tab w:val="num" w:pos="284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E6583" w:rsidRPr="0071282A" w:rsidRDefault="009E6583" w:rsidP="009E6583">
      <w:pPr>
        <w:tabs>
          <w:tab w:val="num" w:pos="284"/>
        </w:tabs>
        <w:spacing w:after="0" w:line="360" w:lineRule="auto"/>
        <w:ind w:left="284" w:hanging="29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§10</w:t>
      </w: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niniejszej Umowy muszą być dokonane pisemnie, w formie aneksu zawartego między STRONAMI, pod rygorem nieważności.</w:t>
      </w:r>
    </w:p>
    <w:p w:rsidR="009E6583" w:rsidRPr="0071282A" w:rsidRDefault="009E6583" w:rsidP="009E6583">
      <w:pPr>
        <w:tabs>
          <w:tab w:val="num" w:pos="284"/>
        </w:tabs>
        <w:spacing w:after="0" w:line="360" w:lineRule="auto"/>
        <w:ind w:left="284" w:hanging="29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E6583" w:rsidRPr="0071282A" w:rsidRDefault="009E6583" w:rsidP="009E6583">
      <w:pPr>
        <w:tabs>
          <w:tab w:val="num" w:pos="284"/>
        </w:tabs>
        <w:spacing w:after="0" w:line="360" w:lineRule="auto"/>
        <w:ind w:left="284" w:hanging="29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§11</w:t>
      </w:r>
    </w:p>
    <w:p w:rsidR="009E6583" w:rsidRPr="0071282A" w:rsidRDefault="009E6583" w:rsidP="009E6583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 uregulowanych w Umowie mają zastosowanie przepisy Kodeksu cywilnego, ustawy  o transporcie kolejowym z dnia 28 marca 2003 r. oraz wydane na jej podstawie przepisy wykonawcze, a także uregulowania ogólnie obowiązujące w Grupie PKP.</w:t>
      </w:r>
    </w:p>
    <w:p w:rsidR="009E6583" w:rsidRPr="0071282A" w:rsidRDefault="009E6583" w:rsidP="009E6583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Żadna ze STRON niniejszej Umowy nie może bez pisemnej zgody przenosić praw                                 i obowiązków wynikających z niniejszej Umowy na osoby trzecie.</w:t>
      </w:r>
    </w:p>
    <w:p w:rsidR="009E6583" w:rsidRPr="0071282A" w:rsidRDefault="009E6583" w:rsidP="009E6583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spory wynikające z tytułu realizacji Umowy STRONY zobowiązują się rozstrzygać polubownie w drodze negocjacji. STRONIE niezadowolonej z rozstrzygnięcia przysługuje prawo do wystąpienia do </w:t>
      </w:r>
      <w:r w:rsidRPr="0071282A">
        <w:rPr>
          <w:rFonts w:ascii="Times New Roman" w:eastAsia="Times New Roman" w:hAnsi="Times New Roman" w:cs="Times New Roman"/>
          <w:caps/>
          <w:sz w:val="24"/>
          <w:szCs w:val="24"/>
          <w:lang w:eastAsia="pl-PL"/>
        </w:rPr>
        <w:t>s</w:t>
      </w: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ądu właściwego miejscowo dla siedziby ZAMAWIAJĄCEGO.</w:t>
      </w:r>
    </w:p>
    <w:p w:rsidR="009E6583" w:rsidRPr="0071282A" w:rsidRDefault="009E6583" w:rsidP="009E6583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niniejszej Umowy stanowią załączniki:</w:t>
      </w:r>
    </w:p>
    <w:p w:rsidR="009E6583" w:rsidRPr="0071282A" w:rsidRDefault="009E6583" w:rsidP="009E6583">
      <w:pPr>
        <w:numPr>
          <w:ilvl w:val="1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opis przedmiotu zamówienia – załącznik nr 1;</w:t>
      </w:r>
    </w:p>
    <w:p w:rsidR="009E6583" w:rsidRPr="0071282A" w:rsidRDefault="009E6583" w:rsidP="009E6583">
      <w:pPr>
        <w:numPr>
          <w:ilvl w:val="1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złożona przez WYKONAWCĘ – załącznik nr 2;</w:t>
      </w:r>
    </w:p>
    <w:p w:rsidR="009E6583" w:rsidRPr="0071282A" w:rsidRDefault="009E6583" w:rsidP="009E6583">
      <w:pPr>
        <w:numPr>
          <w:ilvl w:val="1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SIWZ SKMMU.086.2.19- załącznik nr 3.</w:t>
      </w:r>
    </w:p>
    <w:p w:rsidR="009E6583" w:rsidRPr="0071282A" w:rsidRDefault="009E6583" w:rsidP="009E6583">
      <w:pPr>
        <w:numPr>
          <w:ilvl w:val="0"/>
          <w:numId w:val="3"/>
        </w:numPr>
        <w:tabs>
          <w:tab w:val="num" w:pos="284"/>
        </w:tabs>
        <w:spacing w:after="0" w:line="36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Niniejsza Umowa została sporządzona w dwóch jednobrzmiących egzemplarzach, po jednym dla każdej ze STRON.</w:t>
      </w:r>
    </w:p>
    <w:p w:rsidR="009E6583" w:rsidRPr="0071282A" w:rsidRDefault="009E6583" w:rsidP="009E6583">
      <w:pPr>
        <w:numPr>
          <w:ilvl w:val="0"/>
          <w:numId w:val="3"/>
        </w:numP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iż wyraża zgodę na sprawdzanie swojej działalności w systemach KRD.</w:t>
      </w:r>
    </w:p>
    <w:p w:rsidR="009E6583" w:rsidRPr="0071282A" w:rsidRDefault="009E6583" w:rsidP="009E6583">
      <w:pPr>
        <w:tabs>
          <w:tab w:val="num" w:pos="0"/>
        </w:tabs>
        <w:spacing w:after="0" w:line="360" w:lineRule="auto"/>
        <w:ind w:left="709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§12</w:t>
      </w:r>
    </w:p>
    <w:p w:rsidR="009E6583" w:rsidRPr="0071282A" w:rsidRDefault="009E6583" w:rsidP="009E6583">
      <w:pPr>
        <w:spacing w:after="0" w:line="36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zgodnie stanowią, że informacje gospodarcze STRON pozyskane w związku z wykonywaniem postanowień niniejszej Umowy, nie mogą być ujawnione osobom trzecim, za wyjątkiem przypadków określonych przez prawo lub po uzyskaniu w tym zakresie zgody drugiej STRONY.</w:t>
      </w:r>
    </w:p>
    <w:p w:rsidR="009E6583" w:rsidRPr="0071282A" w:rsidRDefault="009E6583" w:rsidP="009E6583">
      <w:pPr>
        <w:tabs>
          <w:tab w:val="num" w:pos="0"/>
        </w:tabs>
        <w:spacing w:after="0" w:line="360" w:lineRule="auto"/>
        <w:ind w:left="709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128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§13</w:t>
      </w: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>Zgodnie z art. 13 ust. 1 i ust. 2 Rozporządzenia Parlamentu Europejskiego i Rady (UE) 2016/679 z dnia 27 kwietnia 2016 r. (ogólnego Rozporządzenia o ochronie danych osobowych) Zamawiający informuje, że:</w:t>
      </w:r>
    </w:p>
    <w:p w:rsidR="009E6583" w:rsidRPr="0071282A" w:rsidRDefault="009E6583" w:rsidP="009E658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Administratorem danych osobowych WYKONAWCY lub osób go reprezentujących oraz osoby wskazanej w §9 ust. 2 Umowy jest PKP Szybka Kolej Miejska w Trójmieście  Sp. z o.o. z siedzibą przy ul. Morskiej </w:t>
      </w:r>
      <w:smartTag w:uri="urn:schemas-microsoft-com:office:smarttags" w:element="metricconverter">
        <w:smartTagPr>
          <w:attr w:name="ProductID" w:val="350 a"/>
        </w:smartTagPr>
        <w:r w:rsidRPr="0071282A">
          <w:rPr>
            <w:rFonts w:ascii="Times New Roman" w:eastAsia="Times New Roman" w:hAnsi="Times New Roman" w:cs="Times New Roman"/>
            <w:i/>
            <w:color w:val="000000"/>
            <w:lang w:eastAsia="pl-PL"/>
          </w:rPr>
          <w:t>350 A</w:t>
        </w:r>
      </w:smartTag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>, 81-002 Gdynia;</w:t>
      </w:r>
    </w:p>
    <w:p w:rsidR="009E6583" w:rsidRPr="0071282A" w:rsidRDefault="009E6583" w:rsidP="009E658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Dane kontaktowe Inspektora ochrony danych wyznaczonego przez Administratora w PKP Szybka Kolej Miejska w Trójmieście Sp. z o.o.: </w:t>
      </w:r>
      <w:hyperlink r:id="rId6" w:history="1">
        <w:r w:rsidRPr="0071282A">
          <w:rPr>
            <w:rFonts w:ascii="Times New Roman" w:eastAsia="Times New Roman" w:hAnsi="Times New Roman" w:cs="Times New Roman"/>
            <w:i/>
            <w:color w:val="0000FF"/>
            <w:u w:val="single"/>
            <w:lang w:eastAsia="pl-PL"/>
          </w:rPr>
          <w:t>daneosobowe@skm.pkp.pl</w:t>
        </w:r>
      </w:hyperlink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>, tel. 58 721 29 69;</w:t>
      </w:r>
    </w:p>
    <w:p w:rsidR="009E6583" w:rsidRPr="0071282A" w:rsidRDefault="009E6583" w:rsidP="009E658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>Dane osobowe wskazane w ust.1 przetwarzane będą w celu realizacji umowy, na podstawie art. 6 ust. 1 pkt b-d w/w Rozporządzenia i nie będą udostępniane innym podmiotom z wyłączeniem państwowych służb kontrolnych. Odbiorcami danych będą osoby lub podmioty związane z realizacją Umowy oraz przetwarzaniem danych u Administratora.</w:t>
      </w:r>
    </w:p>
    <w:p w:rsidR="009E6583" w:rsidRPr="0071282A" w:rsidRDefault="009E6583" w:rsidP="009E658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Dane osobowe wskazane w ust.1 będą przechowywane do czasu upływu terminu przedawnienia roszczeń mogących wynikać z umowy lub terminów przekazania dokumentacji do Archiwum, </w:t>
      </w: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lastRenderedPageBreak/>
        <w:t>jak również nie będą przekazywane do państwa trzeciego lub organizacji międzynarodowej w rozumieniu RODO.</w:t>
      </w:r>
    </w:p>
    <w:p w:rsidR="009E6583" w:rsidRPr="0071282A" w:rsidRDefault="009E6583" w:rsidP="009E658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>Osoby wskazane w ust.1 mają prawo dostępu do treści swoich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cofnięciem;</w:t>
      </w:r>
    </w:p>
    <w:p w:rsidR="009E6583" w:rsidRPr="0071282A" w:rsidRDefault="009E6583" w:rsidP="009E658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>Osoby wskazane w ust. 1 mają  prawo wniesienia skargi do organu nadzorczego, Prezesa Urzędu Ochrony Danych Osobowych, gdy uznają że przetwarzanie danych osobowych narusza przepisy w/w Rozporządzenia.</w:t>
      </w:r>
    </w:p>
    <w:p w:rsidR="009E6583" w:rsidRPr="0071282A" w:rsidRDefault="009E6583" w:rsidP="009E658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>Dane osobowe wskazane w ust. 1 nie będą przetwarzane w sposób zautomatyzowany, w tym nie będą podlegały profilowaniu w rozumieniu RODO.</w:t>
      </w:r>
    </w:p>
    <w:p w:rsidR="009E6583" w:rsidRPr="0071282A" w:rsidRDefault="009E6583" w:rsidP="009E658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Podanie przez WYKONAWCĘ danych osobowych wskazanych w ust.1 jest warunkiem umownym zawarcia umowy. </w:t>
      </w:r>
    </w:p>
    <w:p w:rsidR="009E6583" w:rsidRPr="0071282A" w:rsidRDefault="009E6583" w:rsidP="009E658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71282A">
        <w:rPr>
          <w:rFonts w:ascii="Times New Roman" w:eastAsia="Times New Roman" w:hAnsi="Times New Roman" w:cs="Times New Roman"/>
          <w:i/>
          <w:color w:val="000000"/>
          <w:lang w:eastAsia="pl-PL"/>
        </w:rPr>
        <w:t>WYKONAWCA ma obowiązek poinformowania osób wskazanych w ust. 1 o treści niniejszego paragrafu.</w:t>
      </w:r>
    </w:p>
    <w:p w:rsidR="009E6583" w:rsidRPr="0071282A" w:rsidRDefault="009E6583" w:rsidP="009E65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E6583" w:rsidRPr="0071282A" w:rsidRDefault="009E6583" w:rsidP="009E658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:rsidR="009E6583" w:rsidRPr="0071282A" w:rsidRDefault="009E6583" w:rsidP="009E658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6583" w:rsidRPr="0071282A" w:rsidRDefault="009E6583" w:rsidP="009E658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71282A">
        <w:rPr>
          <w:rFonts w:ascii="Times New Roman" w:eastAsia="Times New Roman" w:hAnsi="Times New Roman" w:cs="Times New Roman"/>
          <w:lang w:eastAsia="pl-PL"/>
        </w:rPr>
        <w:t>WYKONAWCA                                                            ZAMAWIAJĄCY</w:t>
      </w:r>
    </w:p>
    <w:p w:rsidR="00431171" w:rsidRDefault="00431171"/>
    <w:sectPr w:rsidR="00431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1736A"/>
    <w:multiLevelType w:val="hybridMultilevel"/>
    <w:tmpl w:val="28C6B5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363C9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CE67266">
      <w:start w:val="1"/>
      <w:numFmt w:val="decimal"/>
      <w:lvlText w:val="%3)"/>
      <w:lvlJc w:val="left"/>
      <w:pPr>
        <w:tabs>
          <w:tab w:val="num" w:pos="2640"/>
        </w:tabs>
        <w:ind w:left="2640" w:hanging="66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165C44"/>
    <w:multiLevelType w:val="singleLevel"/>
    <w:tmpl w:val="9A5EA59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8FF1762"/>
    <w:multiLevelType w:val="hybridMultilevel"/>
    <w:tmpl w:val="785E14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B023D4"/>
    <w:multiLevelType w:val="hybridMultilevel"/>
    <w:tmpl w:val="34CAAC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280A1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3955FB"/>
    <w:multiLevelType w:val="hybridMultilevel"/>
    <w:tmpl w:val="692AE692"/>
    <w:lvl w:ilvl="0" w:tplc="F85EB3A6">
      <w:start w:val="3"/>
      <w:numFmt w:val="decimal"/>
      <w:lvlText w:val="%1."/>
      <w:lvlJc w:val="left"/>
      <w:pPr>
        <w:tabs>
          <w:tab w:val="num" w:pos="246"/>
        </w:tabs>
        <w:ind w:left="2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455050"/>
    <w:multiLevelType w:val="hybridMultilevel"/>
    <w:tmpl w:val="58AC4902"/>
    <w:lvl w:ilvl="0" w:tplc="FE280A1A">
      <w:start w:val="1"/>
      <w:numFmt w:val="decimal"/>
      <w:lvlText w:val="%1)"/>
      <w:lvlJc w:val="left"/>
      <w:pPr>
        <w:tabs>
          <w:tab w:val="num" w:pos="884"/>
        </w:tabs>
        <w:ind w:left="884" w:hanging="60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CC162400">
      <w:start w:val="1"/>
      <w:numFmt w:val="decimal"/>
      <w:lvlText w:val="%5)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60F72A60"/>
    <w:multiLevelType w:val="singleLevel"/>
    <w:tmpl w:val="B6E26D0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62FF2F27"/>
    <w:multiLevelType w:val="hybridMultilevel"/>
    <w:tmpl w:val="4F0863A2"/>
    <w:lvl w:ilvl="0" w:tplc="FFFFFFFF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9" w15:restartNumberingAfterBreak="0">
    <w:nsid w:val="67696F2D"/>
    <w:multiLevelType w:val="hybridMultilevel"/>
    <w:tmpl w:val="E318CB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8"/>
  </w:num>
  <w:num w:numId="5">
    <w:abstractNumId w:val="9"/>
  </w:num>
  <w:num w:numId="6">
    <w:abstractNumId w:val="7"/>
  </w:num>
  <w:num w:numId="7">
    <w:abstractNumId w:val="2"/>
  </w:num>
  <w:num w:numId="8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4"/>
  </w:num>
  <w:num w:numId="1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583"/>
    <w:rsid w:val="00431171"/>
    <w:rsid w:val="0086415B"/>
    <w:rsid w:val="009E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CFD44F"/>
  <w15:chartTrackingRefBased/>
  <w15:docId w15:val="{B651126B-0C3E-42A4-8987-AFF004BA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5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4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1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eosobowe@skm.pkp.pl" TargetMode="External"/><Relationship Id="rId5" Type="http://schemas.openxmlformats.org/officeDocument/2006/relationships/hyperlink" Target="mailto:....................@skm.pk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1739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Panuś</dc:creator>
  <cp:keywords/>
  <dc:description/>
  <cp:lastModifiedBy>Natalia Panuś</cp:lastModifiedBy>
  <cp:revision>1</cp:revision>
  <cp:lastPrinted>2019-04-10T10:17:00Z</cp:lastPrinted>
  <dcterms:created xsi:type="dcterms:W3CDTF">2019-04-10T10:05:00Z</dcterms:created>
  <dcterms:modified xsi:type="dcterms:W3CDTF">2019-04-10T10:17:00Z</dcterms:modified>
</cp:coreProperties>
</file>