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46597">
      <w:pPr>
        <w:pStyle w:val="Tytu"/>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62B2B368" w14:textId="6DE90496" w:rsidR="00994417" w:rsidRPr="00E34EB7" w:rsidRDefault="00994417" w:rsidP="005F09B6">
      <w:pPr>
        <w:spacing w:line="276" w:lineRule="auto"/>
        <w:jc w:val="center"/>
        <w:rPr>
          <w:rFonts w:ascii="Arial" w:eastAsia="Times New Roman" w:hAnsi="Arial" w:cs="Arial"/>
          <w:b/>
          <w:bCs/>
        </w:rPr>
      </w:pPr>
      <w:bookmarkStart w:id="2" w:name="_Hlk103241734"/>
      <w:bookmarkStart w:id="3" w:name="_Hlk83801136"/>
      <w:r w:rsidRPr="005F09B6">
        <w:rPr>
          <w:rFonts w:ascii="Arial" w:eastAsia="Times New Roman" w:hAnsi="Arial" w:cs="Arial"/>
          <w:b/>
          <w:bCs/>
        </w:rPr>
        <w:t>na</w:t>
      </w:r>
      <w:r w:rsidR="00E34EB7" w:rsidRPr="005F09B6">
        <w:rPr>
          <w:rFonts w:ascii="Arial" w:eastAsia="Times New Roman" w:hAnsi="Arial" w:cs="Arial"/>
          <w:b/>
          <w:bCs/>
        </w:rPr>
        <w:t xml:space="preserve"> </w:t>
      </w:r>
      <w:r w:rsidR="005F09B6" w:rsidRPr="005F09B6">
        <w:rPr>
          <w:rFonts w:ascii="Arial" w:hAnsi="Arial" w:cs="Arial"/>
          <w:b/>
          <w:bCs/>
        </w:rPr>
        <w:t>naprawę podzespołów, obejmując</w:t>
      </w:r>
      <w:r w:rsidR="002607B2">
        <w:rPr>
          <w:rFonts w:ascii="Arial" w:hAnsi="Arial" w:cs="Arial"/>
          <w:b/>
          <w:bCs/>
        </w:rPr>
        <w:t>ą</w:t>
      </w:r>
      <w:r w:rsidR="005F09B6" w:rsidRPr="005F09B6">
        <w:rPr>
          <w:rFonts w:ascii="Arial" w:hAnsi="Arial" w:cs="Arial"/>
          <w:b/>
          <w:bCs/>
        </w:rPr>
        <w:t xml:space="preserve"> </w:t>
      </w:r>
      <w:bookmarkEnd w:id="2"/>
      <w:r w:rsidR="00B370A2">
        <w:rPr>
          <w:rFonts w:ascii="Arial" w:hAnsi="Arial" w:cs="Arial"/>
          <w:b/>
          <w:bCs/>
        </w:rPr>
        <w:t>trzy zadania</w:t>
      </w:r>
    </w:p>
    <w:bookmarkEnd w:id="3"/>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254D8B77"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5F09B6">
        <w:rPr>
          <w:rStyle w:val="FontStyle48"/>
          <w:rFonts w:ascii="Arial" w:hAnsi="Arial" w:cs="Arial"/>
          <w:sz w:val="24"/>
          <w:szCs w:val="24"/>
        </w:rPr>
        <w:t>SKMMU.086.</w:t>
      </w:r>
      <w:r w:rsidR="00B370A2">
        <w:rPr>
          <w:rStyle w:val="FontStyle48"/>
          <w:rFonts w:ascii="Arial" w:hAnsi="Arial" w:cs="Arial"/>
          <w:sz w:val="24"/>
          <w:szCs w:val="24"/>
        </w:rPr>
        <w:t>3</w:t>
      </w:r>
      <w:r w:rsidR="005F09B6">
        <w:rPr>
          <w:rStyle w:val="FontStyle48"/>
          <w:rFonts w:ascii="Arial" w:hAnsi="Arial" w:cs="Arial"/>
          <w:sz w:val="24"/>
          <w:szCs w:val="24"/>
        </w:rPr>
        <w:t>9.22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03ECF2AD"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4E4949">
        <w:rPr>
          <w:rStyle w:val="FontStyle49"/>
          <w:rFonts w:ascii="Arial" w:hAnsi="Arial" w:cs="Arial"/>
          <w:sz w:val="22"/>
          <w:szCs w:val="22"/>
        </w:rPr>
        <w:t>12</w:t>
      </w:r>
      <w:r w:rsidR="00B62BE0">
        <w:rPr>
          <w:rStyle w:val="FontStyle49"/>
          <w:rFonts w:ascii="Arial" w:hAnsi="Arial" w:cs="Arial"/>
          <w:sz w:val="22"/>
          <w:szCs w:val="22"/>
        </w:rPr>
        <w:t>.0</w:t>
      </w:r>
      <w:r w:rsidR="00B370A2">
        <w:rPr>
          <w:rStyle w:val="FontStyle49"/>
          <w:rFonts w:ascii="Arial" w:hAnsi="Arial" w:cs="Arial"/>
          <w:sz w:val="22"/>
          <w:szCs w:val="22"/>
        </w:rPr>
        <w:t>7</w:t>
      </w:r>
      <w:r w:rsidR="00B62BE0">
        <w:rPr>
          <w:rStyle w:val="FontStyle49"/>
          <w:rFonts w:ascii="Arial" w:hAnsi="Arial" w:cs="Arial"/>
          <w:sz w:val="22"/>
          <w:szCs w:val="22"/>
        </w:rPr>
        <w:t>.</w:t>
      </w:r>
      <w:r>
        <w:rPr>
          <w:rStyle w:val="FontStyle49"/>
          <w:rFonts w:ascii="Arial" w:hAnsi="Arial" w:cs="Arial"/>
          <w:sz w:val="22"/>
          <w:szCs w:val="22"/>
        </w:rPr>
        <w:t>2022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2D4DB416"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B370A2">
        <w:rPr>
          <w:rStyle w:val="FontStyle48"/>
          <w:rFonts w:ascii="Arial" w:hAnsi="Arial" w:cs="Arial"/>
          <w:sz w:val="22"/>
          <w:szCs w:val="22"/>
        </w:rPr>
        <w:t xml:space="preserve">SKMMU.086.39.22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27C02146" w:rsidR="0042785F" w:rsidRDefault="00994417" w:rsidP="005453E0">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podzespołów, obejmująca </w:t>
      </w:r>
      <w:r w:rsidR="00B370A2">
        <w:rPr>
          <w:rFonts w:ascii="Arial" w:hAnsi="Arial" w:cs="Arial"/>
          <w:b/>
          <w:bCs/>
          <w:sz w:val="22"/>
          <w:szCs w:val="22"/>
        </w:rPr>
        <w:t>trzy zadania</w:t>
      </w:r>
      <w:r w:rsidR="00E11D8B">
        <w:rPr>
          <w:rFonts w:ascii="Arial" w:hAnsi="Arial" w:cs="Arial"/>
          <w:b/>
          <w:bCs/>
          <w:sz w:val="22"/>
          <w:szCs w:val="22"/>
        </w:rPr>
        <w:t>:</w:t>
      </w:r>
    </w:p>
    <w:p w14:paraId="01BBC547" w14:textId="68BD7530" w:rsidR="00E11D8B" w:rsidRPr="00E11D8B" w:rsidRDefault="00E11D8B" w:rsidP="0039507C">
      <w:pPr>
        <w:pStyle w:val="Style6"/>
        <w:widowControl/>
        <w:numPr>
          <w:ilvl w:val="0"/>
          <w:numId w:val="49"/>
        </w:numPr>
        <w:tabs>
          <w:tab w:val="left" w:pos="355"/>
          <w:tab w:val="left" w:pos="426"/>
        </w:tabs>
        <w:ind w:left="284" w:firstLine="0"/>
        <w:jc w:val="both"/>
        <w:rPr>
          <w:rFonts w:ascii="Arial" w:hAnsi="Arial" w:cs="Arial"/>
          <w:sz w:val="22"/>
          <w:szCs w:val="22"/>
        </w:rPr>
      </w:pPr>
      <w:r>
        <w:rPr>
          <w:rFonts w:ascii="Arial" w:hAnsi="Arial" w:cs="Arial"/>
          <w:b/>
          <w:bCs/>
          <w:sz w:val="22"/>
          <w:szCs w:val="22"/>
        </w:rPr>
        <w:t xml:space="preserve"> </w:t>
      </w:r>
      <w:r w:rsidRPr="00E11D8B">
        <w:rPr>
          <w:rFonts w:ascii="Arial" w:hAnsi="Arial" w:cs="Arial"/>
          <w:sz w:val="22"/>
          <w:szCs w:val="22"/>
        </w:rPr>
        <w:t>Obręczowanie zestawów kołowych tocznych z P4 – 60 sztuk oraz obręczowanie zestawów kołowych napędnych z P4 – 56 sztuk</w:t>
      </w:r>
    </w:p>
    <w:p w14:paraId="090C7EED" w14:textId="13E682A4" w:rsidR="00E11D8B" w:rsidRPr="00E11D8B" w:rsidRDefault="00E11D8B" w:rsidP="00B370A2">
      <w:pPr>
        <w:pStyle w:val="Style6"/>
        <w:widowControl/>
        <w:tabs>
          <w:tab w:val="left" w:pos="355"/>
          <w:tab w:val="left" w:pos="426"/>
        </w:tabs>
        <w:ind w:left="284"/>
        <w:jc w:val="both"/>
        <w:rPr>
          <w:rFonts w:ascii="Arial" w:hAnsi="Arial" w:cs="Arial"/>
          <w:sz w:val="22"/>
          <w:szCs w:val="22"/>
        </w:rPr>
      </w:pPr>
    </w:p>
    <w:p w14:paraId="2FA7F547" w14:textId="5F1468B5" w:rsidR="00E11D8B" w:rsidRPr="00D55EC3" w:rsidRDefault="00E11D8B" w:rsidP="0039507C">
      <w:pPr>
        <w:pStyle w:val="Style6"/>
        <w:widowControl/>
        <w:numPr>
          <w:ilvl w:val="0"/>
          <w:numId w:val="49"/>
        </w:numPr>
        <w:tabs>
          <w:tab w:val="left" w:pos="355"/>
          <w:tab w:val="left" w:pos="426"/>
        </w:tabs>
        <w:ind w:left="284" w:firstLine="0"/>
        <w:jc w:val="both"/>
        <w:rPr>
          <w:rFonts w:ascii="Arial" w:hAnsi="Arial" w:cs="Arial"/>
          <w:sz w:val="22"/>
          <w:szCs w:val="22"/>
        </w:rPr>
      </w:pPr>
      <w:r w:rsidRPr="00D55EC3">
        <w:rPr>
          <w:rFonts w:ascii="Arial" w:hAnsi="Arial" w:cs="Arial"/>
          <w:sz w:val="22"/>
          <w:szCs w:val="22"/>
        </w:rPr>
        <w:lastRenderedPageBreak/>
        <w:t xml:space="preserve"> </w:t>
      </w:r>
      <w:r w:rsidR="004D006E">
        <w:rPr>
          <w:rFonts w:ascii="Arial" w:hAnsi="Arial" w:cs="Arial"/>
          <w:sz w:val="22"/>
          <w:szCs w:val="22"/>
        </w:rPr>
        <w:t xml:space="preserve">Naprawa </w:t>
      </w:r>
      <w:r w:rsidR="00D55EC3" w:rsidRPr="00D55EC3">
        <w:rPr>
          <w:rFonts w:ascii="Arial" w:hAnsi="Arial" w:cs="Arial"/>
          <w:sz w:val="22"/>
          <w:szCs w:val="22"/>
        </w:rPr>
        <w:t xml:space="preserve">P4 wózków jednych tocznych i napędnych </w:t>
      </w:r>
      <w:r w:rsidR="00B370A2">
        <w:rPr>
          <w:rFonts w:ascii="Arial" w:hAnsi="Arial" w:cs="Arial"/>
          <w:sz w:val="22"/>
          <w:szCs w:val="22"/>
        </w:rPr>
        <w:t>bez silników trakcyjnych</w:t>
      </w:r>
      <w:r w:rsidR="00D55EC3" w:rsidRPr="00D55EC3">
        <w:rPr>
          <w:rFonts w:ascii="Arial" w:hAnsi="Arial" w:cs="Arial"/>
          <w:sz w:val="22"/>
          <w:szCs w:val="22"/>
        </w:rPr>
        <w:t xml:space="preserve"> LK-450</w:t>
      </w:r>
      <w:r w:rsidR="00B370A2">
        <w:rPr>
          <w:rFonts w:ascii="Arial" w:hAnsi="Arial" w:cs="Arial"/>
          <w:sz w:val="22"/>
          <w:szCs w:val="22"/>
        </w:rPr>
        <w:t xml:space="preserve">/LK-470 </w:t>
      </w:r>
      <w:r w:rsidR="00D55EC3" w:rsidRPr="00D55EC3">
        <w:rPr>
          <w:rFonts w:ascii="Arial" w:hAnsi="Arial" w:cs="Arial"/>
          <w:sz w:val="22"/>
          <w:szCs w:val="22"/>
        </w:rPr>
        <w:t>z obręczowaniem zestawów kołowych</w:t>
      </w:r>
      <w:r w:rsidR="00B370A2">
        <w:rPr>
          <w:rFonts w:ascii="Arial" w:hAnsi="Arial" w:cs="Arial"/>
          <w:sz w:val="22"/>
          <w:szCs w:val="22"/>
        </w:rPr>
        <w:t>, pasowaniem panewek ora</w:t>
      </w:r>
      <w:r w:rsidR="00D55EC3" w:rsidRPr="00D55EC3">
        <w:rPr>
          <w:rFonts w:ascii="Arial" w:hAnsi="Arial" w:cs="Arial"/>
          <w:sz w:val="22"/>
          <w:szCs w:val="22"/>
        </w:rPr>
        <w:t xml:space="preserve">z wymianą stosów </w:t>
      </w:r>
      <w:r w:rsidR="00CA3AFF">
        <w:rPr>
          <w:rFonts w:ascii="Arial" w:hAnsi="Arial" w:cs="Arial"/>
          <w:sz w:val="22"/>
          <w:szCs w:val="22"/>
        </w:rPr>
        <w:t>metalowo-gumowych</w:t>
      </w:r>
      <w:r w:rsidR="00D55EC3" w:rsidRPr="00D55EC3">
        <w:rPr>
          <w:rFonts w:ascii="Arial" w:hAnsi="Arial" w:cs="Arial"/>
          <w:sz w:val="22"/>
          <w:szCs w:val="22"/>
        </w:rPr>
        <w:t xml:space="preserve"> </w:t>
      </w:r>
      <w:r w:rsidR="00B370A2">
        <w:rPr>
          <w:rFonts w:ascii="Arial" w:hAnsi="Arial" w:cs="Arial"/>
          <w:sz w:val="22"/>
          <w:szCs w:val="22"/>
        </w:rPr>
        <w:t xml:space="preserve"> - silnik dostarczy Zamawiający – 1 </w:t>
      </w:r>
      <w:proofErr w:type="spellStart"/>
      <w:r w:rsidR="00B370A2">
        <w:rPr>
          <w:rFonts w:ascii="Arial" w:hAnsi="Arial" w:cs="Arial"/>
          <w:sz w:val="22"/>
          <w:szCs w:val="22"/>
        </w:rPr>
        <w:t>kpl</w:t>
      </w:r>
      <w:proofErr w:type="spellEnd"/>
      <w:r w:rsidR="00B370A2">
        <w:rPr>
          <w:rFonts w:ascii="Arial" w:hAnsi="Arial" w:cs="Arial"/>
          <w:sz w:val="22"/>
          <w:szCs w:val="22"/>
        </w:rPr>
        <w:t xml:space="preserve"> = 4T + 2N</w:t>
      </w:r>
    </w:p>
    <w:p w14:paraId="1ECAB0DC" w14:textId="2DFB3A2A" w:rsidR="00E11D8B" w:rsidRPr="00D55EC3" w:rsidRDefault="00E11D8B" w:rsidP="0039507C">
      <w:pPr>
        <w:pStyle w:val="Style6"/>
        <w:widowControl/>
        <w:numPr>
          <w:ilvl w:val="0"/>
          <w:numId w:val="49"/>
        </w:numPr>
        <w:tabs>
          <w:tab w:val="left" w:pos="355"/>
          <w:tab w:val="left" w:pos="426"/>
        </w:tabs>
        <w:ind w:left="284" w:firstLine="0"/>
        <w:jc w:val="both"/>
        <w:rPr>
          <w:rFonts w:ascii="Arial" w:hAnsi="Arial" w:cs="Arial"/>
          <w:sz w:val="22"/>
          <w:szCs w:val="22"/>
        </w:rPr>
      </w:pPr>
      <w:r w:rsidRPr="00D55EC3">
        <w:rPr>
          <w:rFonts w:ascii="Arial" w:hAnsi="Arial" w:cs="Arial"/>
          <w:sz w:val="22"/>
          <w:szCs w:val="22"/>
        </w:rPr>
        <w:t xml:space="preserve"> </w:t>
      </w:r>
      <w:r w:rsidR="004D006E">
        <w:rPr>
          <w:rFonts w:ascii="Arial" w:hAnsi="Arial" w:cs="Arial"/>
          <w:sz w:val="22"/>
          <w:szCs w:val="22"/>
        </w:rPr>
        <w:t xml:space="preserve">Naprawa </w:t>
      </w:r>
      <w:r w:rsidR="00D55EC3" w:rsidRPr="00D55EC3">
        <w:rPr>
          <w:rFonts w:ascii="Arial" w:hAnsi="Arial" w:cs="Arial"/>
          <w:sz w:val="22"/>
          <w:szCs w:val="22"/>
        </w:rPr>
        <w:t xml:space="preserve">P4 wózków jednych napędnych z silnikami asynchronicznymi LK-450x6-1 zestawów kołowych z wymianą stosów </w:t>
      </w:r>
      <w:r w:rsidR="00CA3AFF">
        <w:rPr>
          <w:rFonts w:ascii="Arial" w:hAnsi="Arial" w:cs="Arial"/>
          <w:sz w:val="22"/>
          <w:szCs w:val="22"/>
        </w:rPr>
        <w:t>metalowo-gumowych</w:t>
      </w:r>
      <w:r w:rsidR="00D55EC3" w:rsidRPr="00D55EC3">
        <w:rPr>
          <w:rFonts w:ascii="Arial" w:hAnsi="Arial" w:cs="Arial"/>
          <w:sz w:val="22"/>
          <w:szCs w:val="22"/>
        </w:rPr>
        <w:t xml:space="preserve"> – 4 </w:t>
      </w:r>
      <w:proofErr w:type="spellStart"/>
      <w:r w:rsidR="00D55EC3" w:rsidRPr="00D55EC3">
        <w:rPr>
          <w:rFonts w:ascii="Arial" w:hAnsi="Arial" w:cs="Arial"/>
          <w:sz w:val="22"/>
          <w:szCs w:val="22"/>
        </w:rPr>
        <w:t>kpl</w:t>
      </w:r>
      <w:proofErr w:type="spellEnd"/>
    </w:p>
    <w:p w14:paraId="5B56AEF0" w14:textId="21C842FE" w:rsidR="00773F75" w:rsidRPr="00AF3F38" w:rsidRDefault="00773F75"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994417">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948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7778"/>
      </w:tblGrid>
      <w:tr w:rsidR="00341270" w:rsidRPr="00CA5CF9" w14:paraId="286D16BF" w14:textId="77777777" w:rsidTr="00C44459">
        <w:trPr>
          <w:trHeight w:val="340"/>
        </w:trPr>
        <w:tc>
          <w:tcPr>
            <w:tcW w:w="1701"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C44459">
            <w:pPr>
              <w:shd w:val="clear" w:color="auto" w:fill="FFFFFF"/>
              <w:spacing w:line="276" w:lineRule="auto"/>
              <w:jc w:val="both"/>
              <w:rPr>
                <w:rFonts w:ascii="Arial" w:eastAsia="Times New Roman" w:hAnsi="Arial" w:cs="Arial"/>
                <w:color w:val="000000" w:themeColor="text1"/>
                <w:lang w:val="en-US"/>
              </w:rPr>
            </w:pPr>
            <w:bookmarkStart w:id="7"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7776"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C44459">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7"/>
    </w:tbl>
    <w:p w14:paraId="1E684A60" w14:textId="77777777" w:rsidR="00341270" w:rsidRPr="0042785F" w:rsidRDefault="00341270" w:rsidP="00341270">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73F75">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8" w:name="_Hlk66555122"/>
      <w:bookmarkStart w:id="9" w:name="_Hlk65802955"/>
    </w:p>
    <w:bookmarkEnd w:id="8"/>
    <w:bookmarkEnd w:id="9"/>
    <w:p w14:paraId="2FEF311B" w14:textId="68C6E10E"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754C14">
        <w:rPr>
          <w:rStyle w:val="FontStyle49"/>
          <w:rFonts w:ascii="Arial" w:hAnsi="Arial" w:cs="Arial"/>
          <w:sz w:val="22"/>
          <w:szCs w:val="22"/>
        </w:rPr>
        <w:t>4</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77777777"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 xml:space="preserve">Termin wykonania zamówienia: </w:t>
      </w:r>
    </w:p>
    <w:p w14:paraId="2613E8C4" w14:textId="0DCFC9AA" w:rsidR="00994417" w:rsidRPr="00EF2686" w:rsidRDefault="00EF2686"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 xml:space="preserve">Zadanie 1 – </w:t>
      </w:r>
      <w:r w:rsidR="0040370A" w:rsidRPr="00EF2686">
        <w:rPr>
          <w:rFonts w:ascii="Arial" w:eastAsia="Times New Roman" w:hAnsi="Arial" w:cs="Arial"/>
          <w:sz w:val="22"/>
          <w:szCs w:val="22"/>
        </w:rPr>
        <w:t>18</w:t>
      </w:r>
      <w:r w:rsidRPr="00EF2686">
        <w:rPr>
          <w:rFonts w:ascii="Arial" w:eastAsia="Times New Roman" w:hAnsi="Arial" w:cs="Arial"/>
          <w:sz w:val="22"/>
          <w:szCs w:val="22"/>
        </w:rPr>
        <w:t xml:space="preserve"> </w:t>
      </w:r>
      <w:r w:rsidR="00994417" w:rsidRPr="00EF2686">
        <w:rPr>
          <w:rFonts w:ascii="Arial" w:eastAsia="Times New Roman" w:hAnsi="Arial" w:cs="Arial"/>
          <w:sz w:val="22"/>
          <w:szCs w:val="22"/>
        </w:rPr>
        <w:t>miesi</w:t>
      </w:r>
      <w:r w:rsidR="00736209" w:rsidRPr="00EF2686">
        <w:rPr>
          <w:rFonts w:ascii="Arial" w:eastAsia="Times New Roman" w:hAnsi="Arial" w:cs="Arial"/>
          <w:sz w:val="22"/>
          <w:szCs w:val="22"/>
        </w:rPr>
        <w:t>ęcy</w:t>
      </w:r>
      <w:r w:rsidR="00994417" w:rsidRPr="00EF2686">
        <w:rPr>
          <w:rFonts w:ascii="Arial" w:eastAsia="Times New Roman" w:hAnsi="Arial" w:cs="Arial"/>
          <w:sz w:val="22"/>
          <w:szCs w:val="22"/>
        </w:rPr>
        <w:t xml:space="preserve"> </w:t>
      </w:r>
      <w:r w:rsidR="008927DA" w:rsidRPr="00EF2686">
        <w:rPr>
          <w:rFonts w:ascii="Arial" w:eastAsia="Times New Roman" w:hAnsi="Arial" w:cs="Arial"/>
          <w:sz w:val="22"/>
          <w:szCs w:val="22"/>
        </w:rPr>
        <w:t>od podpisania umowy</w:t>
      </w:r>
      <w:r w:rsidRPr="00EF2686">
        <w:rPr>
          <w:rFonts w:ascii="Arial" w:eastAsia="Times New Roman" w:hAnsi="Arial" w:cs="Arial"/>
          <w:sz w:val="22"/>
          <w:szCs w:val="22"/>
        </w:rPr>
        <w:t>,</w:t>
      </w:r>
    </w:p>
    <w:p w14:paraId="64F1A1C9" w14:textId="10161345" w:rsidR="00EF2686" w:rsidRPr="00EF2686" w:rsidRDefault="00EF2686"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t>Zadanie 2 i 3 – 12 miesięcy od 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5937AC3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01602E8E" w:rsidR="004A52D0" w:rsidRPr="004A52D0" w:rsidRDefault="00EF2686"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300 00</w:t>
            </w:r>
            <w:r w:rsidR="004A52D0"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1A019476" w:rsidR="004A52D0" w:rsidRPr="004A52D0" w:rsidRDefault="00EF2686"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77 500</w:t>
            </w:r>
            <w:r w:rsidR="004A52D0" w:rsidRPr="004A52D0">
              <w:rPr>
                <w:rFonts w:ascii="Calibri" w:eastAsia="Times New Roman" w:hAnsi="Calibri" w:cs="Calibri"/>
                <w:color w:val="000000"/>
                <w:sz w:val="22"/>
                <w:szCs w:val="22"/>
              </w:rPr>
              <w:t>,00 zł</w:t>
            </w:r>
          </w:p>
        </w:tc>
      </w:tr>
      <w:tr w:rsidR="004A52D0" w:rsidRPr="004A52D0" w14:paraId="7575140E"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A9267B"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3</w:t>
            </w:r>
          </w:p>
        </w:tc>
        <w:tc>
          <w:tcPr>
            <w:tcW w:w="3969" w:type="dxa"/>
            <w:tcBorders>
              <w:top w:val="nil"/>
              <w:left w:val="nil"/>
              <w:bottom w:val="single" w:sz="4" w:space="0" w:color="auto"/>
              <w:right w:val="single" w:sz="4" w:space="0" w:color="auto"/>
            </w:tcBorders>
            <w:shd w:val="clear" w:color="auto" w:fill="auto"/>
            <w:noWrap/>
            <w:vAlign w:val="bottom"/>
            <w:hideMark/>
          </w:tcPr>
          <w:p w14:paraId="56361FF6" w14:textId="06856A9E" w:rsidR="004A52D0" w:rsidRPr="004A52D0" w:rsidRDefault="00EF2686"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132 500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097098AC" w:rsidR="00994417" w:rsidRDefault="00994417" w:rsidP="00994417">
      <w:pPr>
        <w:pStyle w:val="Style20"/>
        <w:widowControl/>
        <w:tabs>
          <w:tab w:val="left" w:pos="250"/>
          <w:tab w:val="left" w:pos="1276"/>
          <w:tab w:val="left" w:pos="1843"/>
        </w:tabs>
        <w:spacing w:line="276" w:lineRule="auto"/>
        <w:ind w:left="709" w:hanging="360"/>
        <w:rPr>
          <w:rFonts w:ascii="Arial" w:eastAsia="Times New Roman"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9A47CF" w:rsidRPr="004A52D0" w14:paraId="30D0CB61" w14:textId="77777777" w:rsidTr="009A47CF">
        <w:trPr>
          <w:trHeight w:val="50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C5F2"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6ADB39F"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9A47CF" w:rsidRPr="004A52D0" w14:paraId="54E6503F" w14:textId="77777777" w:rsidTr="00230859">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517224D"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738BCA8C"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300 00</w:t>
            </w:r>
            <w:r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Pr="004A52D0">
              <w:rPr>
                <w:rFonts w:ascii="Calibri" w:eastAsia="Times New Roman" w:hAnsi="Calibri" w:cs="Calibri"/>
                <w:color w:val="000000"/>
                <w:sz w:val="22"/>
                <w:szCs w:val="22"/>
              </w:rPr>
              <w:t>0 zł</w:t>
            </w:r>
          </w:p>
        </w:tc>
      </w:tr>
      <w:tr w:rsidR="009A47CF" w:rsidRPr="004A52D0" w14:paraId="3797FA3E" w14:textId="77777777" w:rsidTr="00230859">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2A1769A"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274FB322"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77 500</w:t>
            </w:r>
            <w:r w:rsidRPr="004A52D0">
              <w:rPr>
                <w:rFonts w:ascii="Calibri" w:eastAsia="Times New Roman" w:hAnsi="Calibri" w:cs="Calibri"/>
                <w:color w:val="000000"/>
                <w:sz w:val="22"/>
                <w:szCs w:val="22"/>
              </w:rPr>
              <w:t>,00 zł</w:t>
            </w:r>
          </w:p>
        </w:tc>
      </w:tr>
      <w:tr w:rsidR="009A47CF" w:rsidRPr="004A52D0" w14:paraId="0462C466" w14:textId="77777777" w:rsidTr="00230859">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C67DCA9"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3</w:t>
            </w:r>
          </w:p>
        </w:tc>
        <w:tc>
          <w:tcPr>
            <w:tcW w:w="3969" w:type="dxa"/>
            <w:tcBorders>
              <w:top w:val="nil"/>
              <w:left w:val="nil"/>
              <w:bottom w:val="single" w:sz="4" w:space="0" w:color="auto"/>
              <w:right w:val="single" w:sz="4" w:space="0" w:color="auto"/>
            </w:tcBorders>
            <w:shd w:val="clear" w:color="auto" w:fill="auto"/>
            <w:noWrap/>
            <w:vAlign w:val="bottom"/>
            <w:hideMark/>
          </w:tcPr>
          <w:p w14:paraId="17892BD2" w14:textId="77777777" w:rsidR="009A47CF" w:rsidRPr="004A52D0" w:rsidRDefault="009A47CF" w:rsidP="00230859">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132 500</w:t>
            </w:r>
            <w:r w:rsidRPr="004A52D0">
              <w:rPr>
                <w:rFonts w:ascii="Calibri" w:eastAsia="Times New Roman" w:hAnsi="Calibri" w:cs="Calibri"/>
                <w:color w:val="000000"/>
                <w:sz w:val="22"/>
                <w:szCs w:val="22"/>
              </w:rPr>
              <w:t>,00 zł</w:t>
            </w:r>
          </w:p>
        </w:tc>
      </w:tr>
    </w:tbl>
    <w:p w14:paraId="3F9DA1ED" w14:textId="77777777" w:rsidR="009A47CF" w:rsidRPr="00EE6F0A" w:rsidRDefault="009A47CF" w:rsidP="00994417">
      <w:pPr>
        <w:pStyle w:val="Style20"/>
        <w:widowControl/>
        <w:tabs>
          <w:tab w:val="left" w:pos="250"/>
          <w:tab w:val="left" w:pos="1276"/>
          <w:tab w:val="left" w:pos="1843"/>
        </w:tabs>
        <w:spacing w:line="276" w:lineRule="auto"/>
        <w:ind w:left="709" w:hanging="360"/>
        <w:rPr>
          <w:rFonts w:ascii="Arial" w:hAnsi="Arial" w:cs="Arial"/>
          <w:sz w:val="22"/>
          <w:szCs w:val="22"/>
        </w:rPr>
      </w:pPr>
    </w:p>
    <w:bookmarkEnd w:id="10"/>
    <w:p w14:paraId="4C96170D" w14:textId="5C7314BE" w:rsidR="00994417" w:rsidRDefault="00994417" w:rsidP="00994417">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45EFA3FA" w14:textId="77777777" w:rsidR="00CE2D02" w:rsidRPr="00EE6F0A" w:rsidRDefault="00CE2D02" w:rsidP="00994417">
      <w:pPr>
        <w:pStyle w:val="Style20"/>
        <w:widowControl/>
        <w:tabs>
          <w:tab w:val="left" w:pos="250"/>
          <w:tab w:val="left" w:pos="1276"/>
          <w:tab w:val="left" w:pos="1843"/>
        </w:tabs>
        <w:spacing w:line="276" w:lineRule="auto"/>
        <w:ind w:left="709" w:hanging="360"/>
        <w:rPr>
          <w:rFonts w:ascii="Arial" w:hAnsi="Arial" w:cs="Arial"/>
          <w:bCs/>
          <w:sz w:val="22"/>
          <w:szCs w:val="22"/>
        </w:rPr>
      </w:pP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77777777"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Wartość zamówienia,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 ilości co najmniej 50 </w:t>
            </w:r>
            <w:proofErr w:type="spellStart"/>
            <w:r w:rsidRPr="00D86FF4">
              <w:rPr>
                <w:rFonts w:ascii="Calibri" w:eastAsia="Times New Roman" w:hAnsi="Calibri" w:cs="Calibri"/>
                <w:color w:val="000000"/>
                <w:sz w:val="22"/>
                <w:szCs w:val="22"/>
              </w:rPr>
              <w:t>kpl</w:t>
            </w:r>
            <w:proofErr w:type="spellEnd"/>
            <w:r w:rsidRPr="00D86FF4">
              <w:rPr>
                <w:rFonts w:ascii="Calibri" w:eastAsia="Times New Roman" w:hAnsi="Calibri" w:cs="Calibri"/>
                <w:color w:val="00000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00C3A192" w:rsidR="00D86FF4" w:rsidRPr="00D86FF4" w:rsidRDefault="00E55A46"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w:t>
            </w:r>
            <w:r w:rsidR="00E56283">
              <w:rPr>
                <w:rFonts w:ascii="Calibri" w:eastAsia="Times New Roman" w:hAnsi="Calibri" w:cs="Calibri"/>
                <w:color w:val="000000"/>
                <w:sz w:val="22"/>
                <w:szCs w:val="22"/>
              </w:rPr>
              <w:t>00 00</w:t>
            </w:r>
            <w:r w:rsidR="00D86FF4" w:rsidRPr="00D86FF4">
              <w:rPr>
                <w:rFonts w:ascii="Calibri" w:eastAsia="Times New Roman" w:hAnsi="Calibri" w:cs="Calibri"/>
                <w:color w:val="000000"/>
                <w:sz w:val="22"/>
                <w:szCs w:val="22"/>
              </w:rPr>
              <w:t>,</w:t>
            </w:r>
            <w:r w:rsidR="00E56283">
              <w:rPr>
                <w:rFonts w:ascii="Calibri" w:eastAsia="Times New Roman" w:hAnsi="Calibri" w:cs="Calibri"/>
                <w:color w:val="000000"/>
                <w:sz w:val="22"/>
                <w:szCs w:val="22"/>
              </w:rPr>
              <w:t>0</w:t>
            </w:r>
            <w:r w:rsidR="00D86FF4" w:rsidRPr="00D86FF4">
              <w:rPr>
                <w:rFonts w:ascii="Calibri" w:eastAsia="Times New Roman" w:hAnsi="Calibri" w:cs="Calibri"/>
                <w:color w:val="000000"/>
                <w:sz w:val="22"/>
                <w:szCs w:val="22"/>
              </w:rPr>
              <w:t>0 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wg DSU z wymianą stosów metalowo-gumowych w ilości co najmniej 1 </w:t>
            </w:r>
            <w:proofErr w:type="spellStart"/>
            <w:r w:rsidRPr="00D86FF4">
              <w:rPr>
                <w:rFonts w:ascii="Calibri" w:eastAsia="Times New Roman" w:hAnsi="Calibri" w:cs="Calibri"/>
                <w:color w:val="000000"/>
                <w:sz w:val="22"/>
                <w:szCs w:val="22"/>
              </w:rPr>
              <w:t>kpl</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0B300AFF" w:rsidR="00D86FF4" w:rsidRPr="00D86FF4" w:rsidRDefault="008B6E28"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r w:rsidR="00E55A46">
              <w:rPr>
                <w:rFonts w:ascii="Calibri" w:eastAsia="Times New Roman" w:hAnsi="Calibri" w:cs="Calibri"/>
                <w:color w:val="000000"/>
                <w:sz w:val="22"/>
                <w:szCs w:val="22"/>
              </w:rPr>
              <w:t>5</w:t>
            </w:r>
            <w:r>
              <w:rPr>
                <w:rFonts w:ascii="Calibri" w:eastAsia="Times New Roman" w:hAnsi="Calibri" w:cs="Calibri"/>
                <w:color w:val="000000"/>
                <w:sz w:val="22"/>
                <w:szCs w:val="22"/>
              </w:rPr>
              <w:t>0 000</w:t>
            </w:r>
            <w:r w:rsidR="00D86FF4" w:rsidRPr="00D86FF4">
              <w:rPr>
                <w:rFonts w:ascii="Calibri" w:eastAsia="Times New Roman" w:hAnsi="Calibri" w:cs="Calibri"/>
                <w:color w:val="000000"/>
                <w:sz w:val="22"/>
                <w:szCs w:val="22"/>
              </w:rPr>
              <w:t>,00 zł</w:t>
            </w:r>
          </w:p>
        </w:tc>
      </w:tr>
      <w:tr w:rsidR="00D86FF4" w:rsidRPr="00D86FF4" w14:paraId="5B435FD4"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048A08"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3</w:t>
            </w:r>
          </w:p>
        </w:tc>
        <w:tc>
          <w:tcPr>
            <w:tcW w:w="5103" w:type="dxa"/>
            <w:tcBorders>
              <w:top w:val="nil"/>
              <w:left w:val="nil"/>
              <w:bottom w:val="single" w:sz="4" w:space="0" w:color="auto"/>
              <w:right w:val="single" w:sz="4" w:space="0" w:color="auto"/>
            </w:tcBorders>
            <w:shd w:val="clear" w:color="auto" w:fill="auto"/>
            <w:vAlign w:val="center"/>
            <w:hideMark/>
          </w:tcPr>
          <w:p w14:paraId="38301B90"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 xml:space="preserve">naprawa czwartego poziomu utrzymania podzespołów do elektrycznych zespołów trakcyjnych,  lub naprawy tego typu podzespołów wg DSU z wymianą stosów metalowo-gumowych w ilości co najmniej 1 </w:t>
            </w:r>
            <w:proofErr w:type="spellStart"/>
            <w:r w:rsidRPr="00D86FF4">
              <w:rPr>
                <w:rFonts w:ascii="Calibri" w:eastAsia="Times New Roman" w:hAnsi="Calibri" w:cs="Calibri"/>
                <w:color w:val="000000"/>
                <w:sz w:val="22"/>
                <w:szCs w:val="22"/>
              </w:rPr>
              <w:t>kpl</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289E482B" w14:textId="33A767A5" w:rsidR="00D86FF4" w:rsidRPr="00D86FF4" w:rsidRDefault="007C56E8"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300 0</w:t>
            </w:r>
            <w:r w:rsidR="00E56283">
              <w:rPr>
                <w:rFonts w:ascii="Calibri" w:eastAsia="Times New Roman" w:hAnsi="Calibri" w:cs="Calibri"/>
                <w:color w:val="000000"/>
                <w:sz w:val="22"/>
                <w:szCs w:val="22"/>
              </w:rPr>
              <w:t>00</w:t>
            </w:r>
            <w:r w:rsidR="00D86FF4" w:rsidRPr="00D86FF4">
              <w:rPr>
                <w:rFonts w:ascii="Calibri" w:eastAsia="Times New Roman" w:hAnsi="Calibri" w:cs="Calibri"/>
                <w:color w:val="000000"/>
                <w:sz w:val="22"/>
                <w:szCs w:val="22"/>
              </w:rPr>
              <w:t>,00 zł</w:t>
            </w:r>
          </w:p>
        </w:tc>
      </w:tr>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1"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1"/>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t>
      </w:r>
      <w:r w:rsidRPr="00EE6F0A">
        <w:rPr>
          <w:rFonts w:ascii="Arial" w:eastAsia="Times New Roman" w:hAnsi="Arial" w:cs="Arial"/>
          <w:sz w:val="22"/>
          <w:szCs w:val="22"/>
        </w:rPr>
        <w:lastRenderedPageBreak/>
        <w:t xml:space="preserve">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B36C8C7" w14:textId="257B6CAB" w:rsidR="0094659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B04A1CF" w14:textId="77777777" w:rsidR="00946597" w:rsidRDefault="00946597" w:rsidP="00946597">
      <w:pPr>
        <w:pStyle w:val="Style20"/>
        <w:spacing w:line="276" w:lineRule="auto"/>
        <w:ind w:left="862" w:firstLine="0"/>
        <w:rPr>
          <w:rFonts w:ascii="Arial" w:hAnsi="Arial" w:cs="Arial"/>
          <w:sz w:val="22"/>
          <w:szCs w:val="22"/>
        </w:rPr>
      </w:pPr>
    </w:p>
    <w:p w14:paraId="75D6A4EE" w14:textId="3EB0F388" w:rsidR="00994417" w:rsidRDefault="00946597" w:rsidP="00946597">
      <w:pPr>
        <w:pStyle w:val="Style20"/>
        <w:spacing w:line="276" w:lineRule="auto"/>
        <w:ind w:firstLine="0"/>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0E0F6D0E" w14:textId="375467DF" w:rsidR="00994417" w:rsidRDefault="00946597" w:rsidP="00994417">
      <w:pPr>
        <w:widowControl/>
        <w:numPr>
          <w:ilvl w:val="0"/>
          <w:numId w:val="28"/>
        </w:numPr>
        <w:autoSpaceDE/>
        <w:autoSpaceDN/>
        <w:adjustRightInd/>
        <w:spacing w:line="276" w:lineRule="auto"/>
        <w:ind w:left="284" w:hanging="284"/>
        <w:contextualSpacing/>
        <w:jc w:val="both"/>
        <w:rPr>
          <w:rFonts w:ascii="Arial" w:hAnsi="Arial" w:cs="Arial"/>
          <w:b/>
          <w:bCs/>
          <w:sz w:val="22"/>
          <w:szCs w:val="22"/>
        </w:rPr>
      </w:pPr>
      <w:r w:rsidRPr="00946597">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r>
        <w:rPr>
          <w:rFonts w:ascii="Arial" w:hAnsi="Arial" w:cs="Arial"/>
          <w:b/>
          <w:bCs/>
          <w:sz w:val="22"/>
          <w:szCs w:val="22"/>
        </w:rPr>
        <w:t>.</w:t>
      </w:r>
    </w:p>
    <w:p w14:paraId="359FDD4C" w14:textId="77777777" w:rsidR="00946597" w:rsidRDefault="00946597" w:rsidP="00946597">
      <w:pPr>
        <w:pStyle w:val="Akapitzlist"/>
        <w:numPr>
          <w:ilvl w:val="1"/>
          <w:numId w:val="28"/>
        </w:numPr>
        <w:spacing w:line="276" w:lineRule="auto"/>
        <w:jc w:val="both"/>
        <w:rPr>
          <w:rFonts w:ascii="Arial" w:hAnsi="Arial" w:cs="Arial"/>
        </w:rPr>
      </w:pPr>
      <w:r w:rsidRPr="004D619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0F9779D"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6E950F"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591DD0" w14:textId="77777777" w:rsidR="00946597" w:rsidRPr="008D6281"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D9ABB4" w14:textId="77777777" w:rsidR="00946597" w:rsidRDefault="00946597" w:rsidP="00946597">
      <w:pPr>
        <w:pStyle w:val="Akapitzlist"/>
        <w:numPr>
          <w:ilvl w:val="1"/>
          <w:numId w:val="28"/>
        </w:numPr>
        <w:spacing w:line="276" w:lineRule="auto"/>
        <w:jc w:val="both"/>
        <w:rPr>
          <w:rFonts w:ascii="Arial" w:hAnsi="Arial" w:cs="Arial"/>
        </w:rPr>
      </w:pPr>
      <w:r w:rsidRPr="004D619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CC486"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obywateli rosyjskich lub osób fizycznych lub prawnych, podmiotów lub organów z siedzibą w Rosji;</w:t>
      </w:r>
    </w:p>
    <w:p w14:paraId="292C21FF" w14:textId="77777777" w:rsidR="00946597"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osób prawnych, podmiotów lub organów, do których prawa własności bezpośrednio lub pośrednio w ponad 50 % należą do podmiotu, o którym mowa w lit. a) niniejszego ustępu; lub</w:t>
      </w:r>
    </w:p>
    <w:p w14:paraId="1D20FAE5" w14:textId="77777777" w:rsidR="00946597" w:rsidRPr="008D6281" w:rsidRDefault="00946597" w:rsidP="00946597">
      <w:pPr>
        <w:pStyle w:val="Akapitzlist"/>
        <w:numPr>
          <w:ilvl w:val="2"/>
          <w:numId w:val="28"/>
        </w:numPr>
        <w:spacing w:line="276" w:lineRule="auto"/>
        <w:jc w:val="both"/>
        <w:rPr>
          <w:rFonts w:ascii="Arial" w:hAnsi="Arial" w:cs="Arial"/>
        </w:rPr>
      </w:pPr>
      <w:r w:rsidRPr="008D6281">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3C2195DA" w14:textId="71A3009A" w:rsidR="00946597" w:rsidRPr="00946597" w:rsidRDefault="00946597" w:rsidP="00946597">
      <w:pPr>
        <w:pStyle w:val="Akapitzlist"/>
        <w:spacing w:line="276" w:lineRule="auto"/>
        <w:ind w:left="360"/>
        <w:jc w:val="both"/>
        <w:rPr>
          <w:rFonts w:ascii="Arial" w:hAnsi="Arial" w:cs="Arial"/>
        </w:rPr>
      </w:pPr>
      <w:r w:rsidRPr="004D619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hAnsi="Arial" w:cs="Arial"/>
        </w:rPr>
        <w:t>.</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lastRenderedPageBreak/>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2" w:name="_Hlk64308431"/>
      <w:r w:rsidRPr="00EE6F0A">
        <w:rPr>
          <w:rFonts w:ascii="Arial" w:eastAsia="Times New Roman" w:hAnsi="Arial" w:cs="Arial"/>
          <w:sz w:val="22"/>
          <w:szCs w:val="22"/>
        </w:rPr>
        <w:t xml:space="preserve">niniejszego rozdziału </w:t>
      </w:r>
      <w:bookmarkEnd w:id="12"/>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lastRenderedPageBreak/>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3"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3"/>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4"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4"/>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w:t>
      </w:r>
      <w:r w:rsidRPr="00EE6F0A">
        <w:rPr>
          <w:rStyle w:val="FontStyle49"/>
          <w:rFonts w:ascii="Arial" w:hAnsi="Arial" w:cs="Arial"/>
          <w:sz w:val="22"/>
          <w:szCs w:val="22"/>
        </w:rPr>
        <w:lastRenderedPageBreak/>
        <w:t xml:space="preserve">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5" w:name="_Hlk64378862"/>
      <w:r w:rsidRPr="00EE6F0A">
        <w:rPr>
          <w:rFonts w:ascii="Arial" w:hAnsi="Arial" w:cs="Arial"/>
          <w:bCs/>
          <w:sz w:val="22"/>
          <w:szCs w:val="22"/>
        </w:rPr>
        <w:t xml:space="preserve"> </w:t>
      </w:r>
      <w:bookmarkStart w:id="16"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5"/>
      <w:bookmarkEnd w:id="16"/>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7" w:name="_Hlk534633766"/>
      <w:r w:rsidRPr="00EE6F0A">
        <w:rPr>
          <w:rFonts w:ascii="Arial" w:hAnsi="Arial" w:cs="Arial"/>
          <w:bCs/>
          <w:sz w:val="22"/>
          <w:szCs w:val="22"/>
        </w:rPr>
        <w:t xml:space="preserve">; </w:t>
      </w:r>
    </w:p>
    <w:bookmarkEnd w:id="17"/>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8" w:name="_Hlk64380362"/>
      <w:r w:rsidRPr="00EE6F0A">
        <w:rPr>
          <w:rFonts w:ascii="Arial" w:hAnsi="Arial" w:cs="Arial"/>
          <w:sz w:val="22"/>
          <w:szCs w:val="22"/>
        </w:rPr>
        <w:t xml:space="preserve">określonym w pkt 3.8. rozdziału V SWZ </w:t>
      </w:r>
      <w:bookmarkEnd w:id="18"/>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19" w:name="_Hlk64507923"/>
      <w:bookmarkStart w:id="20"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19"/>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1" w:name="_Hlk64507025"/>
      <w:r w:rsidRPr="00EE6F0A">
        <w:rPr>
          <w:rFonts w:ascii="Arial" w:hAnsi="Arial" w:cs="Arial"/>
          <w:sz w:val="22"/>
          <w:szCs w:val="22"/>
        </w:rPr>
        <w:t xml:space="preserve"> rozdziału V SWZ </w:t>
      </w:r>
      <w:bookmarkEnd w:id="21"/>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w:t>
      </w:r>
      <w:r w:rsidRPr="00EE6F0A">
        <w:rPr>
          <w:rFonts w:ascii="Arial" w:hAnsi="Arial" w:cs="Arial"/>
          <w:sz w:val="22"/>
          <w:szCs w:val="22"/>
        </w:rPr>
        <w:lastRenderedPageBreak/>
        <w:t xml:space="preserve">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0"/>
    <w:p w14:paraId="58AF8E1D" w14:textId="77777777" w:rsidR="007212ED" w:rsidRPr="007212ED"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7212ED">
        <w:rPr>
          <w:rFonts w:ascii="Arial" w:hAnsi="Arial" w:cs="Arial"/>
          <w:sz w:val="22"/>
          <w:szCs w:val="22"/>
        </w:rPr>
        <w:t>,</w:t>
      </w:r>
    </w:p>
    <w:p w14:paraId="587E6507" w14:textId="3314B0C0" w:rsidR="00994417" w:rsidRPr="007212ED" w:rsidRDefault="007212ED" w:rsidP="007212ED">
      <w:pPr>
        <w:widowControl/>
        <w:numPr>
          <w:ilvl w:val="1"/>
          <w:numId w:val="29"/>
        </w:numPr>
        <w:spacing w:line="276" w:lineRule="auto"/>
        <w:ind w:left="709" w:hanging="425"/>
        <w:contextualSpacing/>
        <w:jc w:val="both"/>
        <w:rPr>
          <w:rFonts w:ascii="Arial" w:hAnsi="Arial" w:cs="Arial"/>
          <w:sz w:val="22"/>
          <w:szCs w:val="22"/>
        </w:rPr>
      </w:pPr>
      <w:r w:rsidRPr="009F1D9D">
        <w:rPr>
          <w:rFonts w:ascii="Arial" w:hAnsi="Arial" w:cs="Arial"/>
          <w:sz w:val="22"/>
          <w:szCs w:val="22"/>
        </w:rPr>
        <w:t>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sz w:val="22"/>
          <w:szCs w:val="22"/>
        </w:rPr>
        <w:t xml:space="preserve"> (załącznik nr 9 do SWZ).</w:t>
      </w:r>
      <w:r w:rsidR="00994417" w:rsidRPr="007212ED">
        <w:rPr>
          <w:rFonts w:ascii="Arial" w:hAnsi="Arial" w:cs="Arial"/>
          <w:bCs/>
          <w:i/>
          <w:iCs/>
          <w:sz w:val="22"/>
          <w:szCs w:val="22"/>
        </w:rPr>
        <w:t xml:space="preserve"> </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2"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2"/>
    </w:p>
    <w:p w14:paraId="65D93EF7" w14:textId="0E3FCFD6"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B3A78">
        <w:rPr>
          <w:rStyle w:val="FontStyle48"/>
          <w:rFonts w:ascii="Arial" w:hAnsi="Arial" w:cs="Arial"/>
          <w:sz w:val="22"/>
          <w:szCs w:val="22"/>
        </w:rPr>
        <w:t>6</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3" w:name="_Hlk83800741"/>
      <w:r w:rsidRPr="00EE6F0A">
        <w:rPr>
          <w:rFonts w:ascii="Arial" w:hAnsi="Arial" w:cs="Arial"/>
          <w:sz w:val="22"/>
          <w:szCs w:val="22"/>
        </w:rPr>
        <w:t xml:space="preserve">czyli warunku dotyczącego </w:t>
      </w:r>
      <w:bookmarkEnd w:id="23"/>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4"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4"/>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lastRenderedPageBreak/>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5"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5"/>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lastRenderedPageBreak/>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4D3E1568" w14:textId="77777777" w:rsidR="00994417" w:rsidRDefault="00994417" w:rsidP="00994417">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6" w:name="_Hlk64459407"/>
      <w:r w:rsidRPr="00EE6F0A">
        <w:rPr>
          <w:rFonts w:ascii="Arial" w:hAnsi="Arial" w:cs="Arial"/>
          <w:sz w:val="22"/>
          <w:szCs w:val="22"/>
        </w:rPr>
        <w:t xml:space="preserve">w sprawie podmiotowych środków dowodowych </w:t>
      </w:r>
      <w:bookmarkEnd w:id="26"/>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7" w:name="_Hlk64398715"/>
      <w:r w:rsidRPr="00EE6F0A">
        <w:rPr>
          <w:rFonts w:ascii="Arial" w:eastAsia="Times New Roman" w:hAnsi="Arial" w:cs="Arial"/>
          <w:sz w:val="22"/>
          <w:szCs w:val="22"/>
        </w:rPr>
        <w:t xml:space="preserve">niniejszego rozdziału SWZ </w:t>
      </w:r>
      <w:bookmarkEnd w:id="27"/>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8"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29" w:name="_Hlk64397797"/>
      <w:bookmarkEnd w:id="28"/>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29"/>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w:t>
      </w:r>
      <w:r w:rsidRPr="00EE6F0A">
        <w:rPr>
          <w:rFonts w:ascii="Arial" w:eastAsia="Times New Roman" w:hAnsi="Arial" w:cs="Arial"/>
          <w:sz w:val="22"/>
          <w:szCs w:val="22"/>
        </w:rPr>
        <w:lastRenderedPageBreak/>
        <w:t xml:space="preserve">dokumenty te nie odnoszą się do wszystkich przypadków, o których mowa w pkt 2.2 niniejszego rozdziału SWZ </w:t>
      </w:r>
      <w:bookmarkStart w:id="30"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0"/>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1"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1"/>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2" w:name="_Hlk64409150"/>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4F2180C9" w14:textId="34269890" w:rsidR="00994417" w:rsidRPr="004E4949" w:rsidRDefault="00994417" w:rsidP="004E4949">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8BD7234" w14:textId="47B78B41" w:rsidR="00994417" w:rsidRPr="004E4949" w:rsidRDefault="00994417" w:rsidP="004E4949">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Pr="00EE6F0A">
        <w:rPr>
          <w:rFonts w:ascii="Arial" w:eastAsia="Times New Roman" w:hAnsi="Arial" w:cs="Arial"/>
          <w:sz w:val="22"/>
          <w:szCs w:val="22"/>
        </w:rPr>
        <w:lastRenderedPageBreak/>
        <w:t xml:space="preserve">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FA9D921" w14:textId="67660644" w:rsidR="00994417" w:rsidRPr="004E4949" w:rsidRDefault="00994417" w:rsidP="004E4949">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666B21A" w14:textId="500B4DBF" w:rsidR="00994417" w:rsidRPr="00EE6F0A" w:rsidRDefault="00994417" w:rsidP="004E4949">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2DAC3F5" w14:textId="5CB27991" w:rsidR="00DC39E4"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w:t>
      </w:r>
      <w:r w:rsidRPr="00EE6F0A">
        <w:rPr>
          <w:rFonts w:ascii="Arial" w:hAnsi="Arial" w:cs="Arial"/>
          <w:sz w:val="22"/>
          <w:szCs w:val="22"/>
        </w:rPr>
        <w:lastRenderedPageBreak/>
        <w:t xml:space="preserve">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39507C">
      <w:pPr>
        <w:pStyle w:val="Akapitzlist"/>
        <w:numPr>
          <w:ilvl w:val="0"/>
          <w:numId w:val="50"/>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w:t>
      </w:r>
      <w:r w:rsidRPr="00EE6F0A">
        <w:rPr>
          <w:rFonts w:ascii="Arial" w:hAnsi="Arial" w:cs="Arial"/>
        </w:rPr>
        <w:lastRenderedPageBreak/>
        <w:t>z zakładki Postępowania.</w:t>
      </w:r>
      <w:r w:rsidRPr="00EE6F0A">
        <w:rPr>
          <w:rFonts w:ascii="Arial" w:eastAsia="Times New Roman" w:hAnsi="Arial" w:cs="Arial"/>
        </w:rPr>
        <w:t xml:space="preserve"> </w:t>
      </w:r>
      <w:bookmarkStart w:id="33"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3"/>
    <w:p w14:paraId="1314699B" w14:textId="11A86723"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9A47CF">
        <w:rPr>
          <w:rFonts w:ascii="Arial" w:eastAsia="Times New Roman" w:hAnsi="Arial" w:cs="Arial"/>
          <w:b/>
          <w:bCs/>
        </w:rPr>
        <w:t>SKMMU.086.39</w:t>
      </w:r>
      <w:r w:rsidR="005F09B6" w:rsidRPr="00CB4384">
        <w:rPr>
          <w:rFonts w:ascii="Arial" w:eastAsia="Times New Roman" w:hAnsi="Arial" w:cs="Arial"/>
          <w:b/>
          <w:bCs/>
        </w:rPr>
        <w:t>.22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EF1A634" w14:textId="23577171" w:rsidR="00994417" w:rsidRPr="008C639A" w:rsidRDefault="001820A8" w:rsidP="008C639A">
      <w:pPr>
        <w:pStyle w:val="Akapitzlist"/>
        <w:tabs>
          <w:tab w:val="left" w:pos="360"/>
        </w:tabs>
        <w:spacing w:line="276" w:lineRule="auto"/>
        <w:ind w:left="284"/>
        <w:jc w:val="both"/>
        <w:rPr>
          <w:rStyle w:val="FontStyle49"/>
          <w:rFonts w:ascii="Arial" w:hAnsi="Arial" w:cs="Arial"/>
          <w:sz w:val="22"/>
          <w:szCs w:val="22"/>
        </w:rPr>
      </w:pPr>
      <w:r>
        <w:rPr>
          <w:rStyle w:val="FontStyle48"/>
          <w:rFonts w:ascii="Arial" w:hAnsi="Arial" w:cs="Arial"/>
          <w:sz w:val="22"/>
          <w:szCs w:val="22"/>
        </w:rPr>
        <w:t xml:space="preserve">Magdalena </w:t>
      </w:r>
      <w:proofErr w:type="spellStart"/>
      <w:r>
        <w:rPr>
          <w:rStyle w:val="FontStyle48"/>
          <w:rFonts w:ascii="Arial" w:hAnsi="Arial" w:cs="Arial"/>
          <w:sz w:val="22"/>
          <w:szCs w:val="22"/>
        </w:rPr>
        <w:t>Klinicka</w:t>
      </w:r>
      <w:r w:rsidR="00994417" w:rsidRPr="00EE6F0A">
        <w:rPr>
          <w:rStyle w:val="FontStyle48"/>
          <w:rFonts w:ascii="Arial" w:hAnsi="Arial" w:cs="Arial"/>
          <w:sz w:val="22"/>
          <w:szCs w:val="22"/>
        </w:rPr>
        <w:t>,</w:t>
      </w:r>
      <w:r w:rsidR="00994417" w:rsidRPr="008C639A">
        <w:rPr>
          <w:rStyle w:val="FontStyle49"/>
          <w:rFonts w:ascii="Arial" w:hAnsi="Arial" w:cs="Arial"/>
          <w:sz w:val="22"/>
          <w:szCs w:val="22"/>
        </w:rPr>
        <w:t>tel</w:t>
      </w:r>
      <w:proofErr w:type="spellEnd"/>
      <w:r w:rsidR="00994417" w:rsidRPr="008C639A">
        <w:rPr>
          <w:rStyle w:val="FontStyle49"/>
          <w:rFonts w:ascii="Arial" w:hAnsi="Arial" w:cs="Arial"/>
          <w:sz w:val="22"/>
          <w:szCs w:val="22"/>
        </w:rPr>
        <w:t>. (058) 721 29 29 wew.</w:t>
      </w:r>
      <w:r w:rsidR="00DF22C6" w:rsidRPr="008C639A">
        <w:rPr>
          <w:rStyle w:val="FontStyle49"/>
          <w:rFonts w:ascii="Arial" w:hAnsi="Arial" w:cs="Arial"/>
          <w:sz w:val="22"/>
          <w:szCs w:val="22"/>
        </w:rPr>
        <w:t xml:space="preserve"> </w:t>
      </w:r>
      <w:r w:rsidR="00994417" w:rsidRPr="008C639A">
        <w:rPr>
          <w:rStyle w:val="FontStyle49"/>
          <w:rFonts w:ascii="Arial" w:hAnsi="Arial" w:cs="Arial"/>
          <w:sz w:val="22"/>
          <w:szCs w:val="22"/>
        </w:rPr>
        <w:t>414</w:t>
      </w:r>
      <w:r w:rsidR="008C639A">
        <w:rPr>
          <w:rStyle w:val="FontStyle49"/>
          <w:rFonts w:ascii="Arial" w:hAnsi="Arial" w:cs="Arial"/>
          <w:sz w:val="22"/>
          <w:szCs w:val="22"/>
        </w:rPr>
        <w:t>0</w:t>
      </w:r>
      <w:r w:rsidR="00DF22C6" w:rsidRPr="008C639A">
        <w:rPr>
          <w:rStyle w:val="FontStyle49"/>
          <w:rFonts w:ascii="Arial" w:hAnsi="Arial" w:cs="Arial"/>
          <w:sz w:val="22"/>
          <w:szCs w:val="22"/>
        </w:rPr>
        <w:t xml:space="preserve"> </w:t>
      </w:r>
      <w:r w:rsidR="00994417" w:rsidRPr="008C639A">
        <w:rPr>
          <w:rStyle w:val="FontStyle49"/>
          <w:rFonts w:ascii="Arial" w:hAnsi="Arial" w:cs="Arial"/>
          <w:sz w:val="22"/>
          <w:szCs w:val="22"/>
        </w:rPr>
        <w:t>w godzinach: 8</w:t>
      </w:r>
      <w:r w:rsidR="00994417" w:rsidRPr="008C639A">
        <w:rPr>
          <w:rStyle w:val="FontStyle49"/>
          <w:rFonts w:ascii="Arial" w:hAnsi="Arial" w:cs="Arial"/>
          <w:sz w:val="22"/>
          <w:szCs w:val="22"/>
          <w:vertAlign w:val="superscript"/>
        </w:rPr>
        <w:t>00</w:t>
      </w:r>
      <w:r w:rsidR="00994417" w:rsidRPr="008C639A">
        <w:rPr>
          <w:rStyle w:val="FontStyle49"/>
          <w:rFonts w:ascii="Arial" w:hAnsi="Arial" w:cs="Arial"/>
          <w:sz w:val="22"/>
          <w:szCs w:val="22"/>
        </w:rPr>
        <w:t xml:space="preserve"> - 14</w:t>
      </w:r>
      <w:r w:rsidR="00994417" w:rsidRPr="008C639A">
        <w:rPr>
          <w:rStyle w:val="FontStyle49"/>
          <w:rFonts w:ascii="Arial" w:hAnsi="Arial" w:cs="Arial"/>
          <w:sz w:val="22"/>
          <w:szCs w:val="22"/>
          <w:vertAlign w:val="superscript"/>
        </w:rPr>
        <w:t>00</w:t>
      </w:r>
      <w:r w:rsidR="00994417" w:rsidRPr="008C639A">
        <w:rPr>
          <w:rStyle w:val="FontStyle49"/>
          <w:rFonts w:ascii="Arial" w:hAnsi="Arial" w:cs="Arial"/>
          <w:sz w:val="22"/>
          <w:szCs w:val="22"/>
        </w:rPr>
        <w:t xml:space="preserve"> (od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4" w:name="_Hlk64460824"/>
      <w:r w:rsidRPr="00EE6F0A">
        <w:rPr>
          <w:rFonts w:ascii="Arial" w:hAnsi="Arial" w:cs="Arial"/>
        </w:rPr>
        <w:t xml:space="preserve">sporządza się w postaci elektronicznej, </w:t>
      </w:r>
      <w:bookmarkStart w:id="35" w:name="_Hlk64460721"/>
      <w:bookmarkEnd w:id="34"/>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5"/>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6" w:name="_Hlk64373573"/>
      <w:r w:rsidRPr="00EE6F0A">
        <w:rPr>
          <w:rFonts w:ascii="Arial" w:hAnsi="Arial" w:cs="Arial"/>
        </w:rPr>
        <w:t>niniejszego rozdziału SWZ</w:t>
      </w:r>
      <w:bookmarkEnd w:id="36"/>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w:t>
      </w:r>
      <w:r w:rsidRPr="00EE6F0A">
        <w:rPr>
          <w:rFonts w:ascii="Arial" w:hAnsi="Arial" w:cs="Arial"/>
        </w:rPr>
        <w:lastRenderedPageBreak/>
        <w:t>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70228C07" w14:textId="40AFB2FA" w:rsidR="00DF22C6" w:rsidRPr="004E4949" w:rsidRDefault="00994417" w:rsidP="004E4949">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lastRenderedPageBreak/>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75C5EB24"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podzespołów, obejmując</w:t>
      </w:r>
      <w:r w:rsidR="00CB4384">
        <w:rPr>
          <w:rFonts w:ascii="Arial" w:hAnsi="Arial" w:cs="Arial"/>
          <w:b/>
          <w:bCs/>
        </w:rPr>
        <w:t>ej</w:t>
      </w:r>
      <w:r w:rsidR="00CB4384" w:rsidRPr="005F09B6">
        <w:rPr>
          <w:rFonts w:ascii="Arial" w:hAnsi="Arial" w:cs="Arial"/>
          <w:b/>
          <w:bCs/>
        </w:rPr>
        <w:t xml:space="preserve"> </w:t>
      </w:r>
      <w:r w:rsidR="00091B4E">
        <w:rPr>
          <w:rFonts w:ascii="Arial" w:hAnsi="Arial" w:cs="Arial"/>
          <w:b/>
          <w:bCs/>
        </w:rPr>
        <w:t>trzy</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B370A2">
        <w:rPr>
          <w:rStyle w:val="FontStyle48"/>
          <w:rFonts w:ascii="Arial" w:hAnsi="Arial" w:cs="Arial"/>
          <w:sz w:val="22"/>
          <w:szCs w:val="22"/>
        </w:rPr>
        <w:t xml:space="preserve">SKMMU.086.39.22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7" w:name="_Hlk64322909"/>
      <w:r w:rsidRPr="00EE6F0A">
        <w:rPr>
          <w:rFonts w:ascii="Arial" w:eastAsia="Times New Roman" w:hAnsi="Arial" w:cs="Arial"/>
        </w:rPr>
        <w:t>pkt 19.2 niniejszego rozdziału SWZ</w:t>
      </w:r>
      <w:bookmarkEnd w:id="37"/>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248D4744" w14:textId="5912D477" w:rsidR="002E29D3" w:rsidRDefault="00994417" w:rsidP="002E29D3">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2E29D3">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A459BC" w:rsidRPr="0092348C" w14:paraId="6B90D5EA" w14:textId="77777777" w:rsidTr="009D4EDF">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F6D3"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512C15C"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A459BC" w:rsidRPr="0092348C" w14:paraId="5A97BF61" w14:textId="77777777" w:rsidTr="009D4EDF">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E6B56A3"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66E782F4" w14:textId="0E55143F" w:rsidR="00A459BC" w:rsidRPr="0092348C" w:rsidRDefault="00D050A0" w:rsidP="009D4EDF">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rPr>
              <w:t>36 </w:t>
            </w:r>
            <w:r w:rsidR="00A459BC">
              <w:rPr>
                <w:rFonts w:ascii="Calibri" w:eastAsia="Times New Roman" w:hAnsi="Calibri" w:cs="Calibri"/>
                <w:color w:val="000000"/>
              </w:rPr>
              <w:t>000,00</w:t>
            </w:r>
            <w:r w:rsidR="00A459BC" w:rsidRPr="0092348C">
              <w:rPr>
                <w:rFonts w:ascii="Calibri" w:eastAsia="Times New Roman" w:hAnsi="Calibri" w:cs="Calibri"/>
                <w:color w:val="000000"/>
                <w:sz w:val="22"/>
                <w:szCs w:val="22"/>
              </w:rPr>
              <w:t xml:space="preserve"> zł</w:t>
            </w:r>
          </w:p>
        </w:tc>
      </w:tr>
      <w:tr w:rsidR="00A459BC" w:rsidRPr="0092348C" w14:paraId="090902CD" w14:textId="77777777" w:rsidTr="009D4EDF">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A95C5EE"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2ED6FF33" w14:textId="7EB59B77" w:rsidR="00A459BC" w:rsidRPr="0092348C" w:rsidRDefault="00D050A0" w:rsidP="009D4EDF">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rPr>
              <w:t xml:space="preserve">9 </w:t>
            </w:r>
            <w:r w:rsidR="00DD5FD7">
              <w:rPr>
                <w:rFonts w:ascii="Calibri" w:eastAsia="Times New Roman" w:hAnsi="Calibri" w:cs="Calibri"/>
                <w:color w:val="000000"/>
              </w:rPr>
              <w:t>0</w:t>
            </w:r>
            <w:r>
              <w:rPr>
                <w:rFonts w:ascii="Calibri" w:eastAsia="Times New Roman" w:hAnsi="Calibri" w:cs="Calibri"/>
                <w:color w:val="000000"/>
              </w:rPr>
              <w:t>00</w:t>
            </w:r>
            <w:r w:rsidR="00A459BC">
              <w:rPr>
                <w:rFonts w:ascii="Calibri" w:eastAsia="Times New Roman" w:hAnsi="Calibri" w:cs="Calibri"/>
                <w:color w:val="000000"/>
              </w:rPr>
              <w:t>,00</w:t>
            </w:r>
            <w:r w:rsidR="00A459BC" w:rsidRPr="0092348C">
              <w:rPr>
                <w:rFonts w:ascii="Calibri" w:eastAsia="Times New Roman" w:hAnsi="Calibri" w:cs="Calibri"/>
                <w:color w:val="000000"/>
                <w:sz w:val="22"/>
                <w:szCs w:val="22"/>
              </w:rPr>
              <w:t xml:space="preserve"> zł</w:t>
            </w:r>
          </w:p>
        </w:tc>
      </w:tr>
      <w:tr w:rsidR="00A459BC" w:rsidRPr="0092348C" w14:paraId="4C467FB5" w14:textId="77777777" w:rsidTr="009D4EDF">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BD1996" w14:textId="77777777" w:rsidR="00A459BC" w:rsidRPr="0092348C" w:rsidRDefault="00A459BC" w:rsidP="009D4EDF">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3</w:t>
            </w:r>
          </w:p>
        </w:tc>
        <w:tc>
          <w:tcPr>
            <w:tcW w:w="3261" w:type="dxa"/>
            <w:tcBorders>
              <w:top w:val="nil"/>
              <w:left w:val="nil"/>
              <w:bottom w:val="single" w:sz="4" w:space="0" w:color="auto"/>
              <w:right w:val="single" w:sz="4" w:space="0" w:color="auto"/>
            </w:tcBorders>
            <w:shd w:val="clear" w:color="auto" w:fill="auto"/>
            <w:noWrap/>
            <w:vAlign w:val="bottom"/>
            <w:hideMark/>
          </w:tcPr>
          <w:p w14:paraId="268B624A" w14:textId="7F0C5E67" w:rsidR="00A459BC" w:rsidRPr="0092348C" w:rsidRDefault="00D050A0" w:rsidP="009D4EDF">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rPr>
              <w:t xml:space="preserve">15 </w:t>
            </w:r>
            <w:r w:rsidR="00DD5FD7">
              <w:rPr>
                <w:rFonts w:ascii="Calibri" w:eastAsia="Times New Roman" w:hAnsi="Calibri" w:cs="Calibri"/>
                <w:color w:val="000000"/>
              </w:rPr>
              <w:t>0</w:t>
            </w:r>
            <w:r>
              <w:rPr>
                <w:rFonts w:ascii="Calibri" w:eastAsia="Times New Roman" w:hAnsi="Calibri" w:cs="Calibri"/>
                <w:color w:val="000000"/>
              </w:rPr>
              <w:t>00</w:t>
            </w:r>
            <w:r w:rsidR="00A459BC">
              <w:rPr>
                <w:rFonts w:ascii="Calibri" w:eastAsia="Times New Roman" w:hAnsi="Calibri" w:cs="Calibri"/>
                <w:color w:val="000000"/>
              </w:rPr>
              <w:t>,00</w:t>
            </w:r>
            <w:r w:rsidR="00A459BC" w:rsidRPr="0092348C">
              <w:rPr>
                <w:rFonts w:ascii="Calibri" w:eastAsia="Times New Roman" w:hAnsi="Calibri" w:cs="Calibri"/>
                <w:color w:val="000000"/>
                <w:sz w:val="22"/>
                <w:szCs w:val="22"/>
              </w:rPr>
              <w:t xml:space="preserve"> zł</w:t>
            </w:r>
          </w:p>
        </w:tc>
      </w:tr>
    </w:tbl>
    <w:p w14:paraId="7157E6DA" w14:textId="77777777" w:rsidR="002E29D3" w:rsidRPr="002E29D3" w:rsidRDefault="002E29D3" w:rsidP="002E29D3">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8" w:name="_Hlk64056755"/>
      <w:r w:rsidRPr="00EE6F0A">
        <w:rPr>
          <w:rStyle w:val="FontStyle49"/>
          <w:rFonts w:ascii="Arial" w:hAnsi="Arial" w:cs="Arial"/>
          <w:sz w:val="22"/>
          <w:szCs w:val="22"/>
        </w:rPr>
        <w:t>2020 r., poz. 299</w:t>
      </w:r>
      <w:bookmarkEnd w:id="38"/>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39"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lastRenderedPageBreak/>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39"/>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7777777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„Wadium - dotyczy przetargu nieograniczonego na naprawę podzespołów,</w:t>
      </w:r>
    </w:p>
    <w:p w14:paraId="2C194F88" w14:textId="11E952D5"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w:t>
      </w:r>
      <w:r w:rsidR="009A47CF">
        <w:rPr>
          <w:rStyle w:val="FontStyle49"/>
          <w:rFonts w:ascii="Arial" w:hAnsi="Arial" w:cs="Arial"/>
          <w:b/>
          <w:bCs/>
          <w:sz w:val="22"/>
          <w:szCs w:val="22"/>
        </w:rPr>
        <w:t>SKMMU.086.39</w:t>
      </w:r>
      <w:r w:rsidRPr="00580FC5">
        <w:rPr>
          <w:rStyle w:val="FontStyle49"/>
          <w:rFonts w:ascii="Arial" w:hAnsi="Arial" w:cs="Arial"/>
          <w:b/>
          <w:bCs/>
          <w:sz w:val="22"/>
          <w:szCs w:val="22"/>
        </w:rPr>
        <w:t>.22”</w:t>
      </w:r>
    </w:p>
    <w:p w14:paraId="54FEF43E" w14:textId="187935A3"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„Wadium - dotyczy przetargu nieograniczonego na naprawę podzespołów,</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w:t>
      </w:r>
      <w:r w:rsidR="009A47CF">
        <w:rPr>
          <w:rStyle w:val="FontStyle48"/>
          <w:rFonts w:ascii="Arial" w:hAnsi="Arial" w:cs="Arial"/>
          <w:sz w:val="22"/>
          <w:szCs w:val="22"/>
        </w:rPr>
        <w:t>SKMMU.086.39</w:t>
      </w:r>
      <w:r w:rsidR="00580FC5" w:rsidRPr="00580FC5">
        <w:rPr>
          <w:rStyle w:val="FontStyle48"/>
          <w:rFonts w:ascii="Arial" w:hAnsi="Arial" w:cs="Arial"/>
          <w:sz w:val="22"/>
          <w:szCs w:val="22"/>
        </w:rPr>
        <w:t>.22”</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 xml:space="preserve">Złożenie wniosku o zwrot wadium, o którym mowa w pkt 11 niniejszego rozdziału SWZ (art. 98 ust. 2 PZP), powoduje rozwiązanie stosunku prawnego z wykonawcą wraz z utratą przez niego </w:t>
      </w:r>
      <w:r w:rsidRPr="00EE6F0A">
        <w:rPr>
          <w:rFonts w:ascii="Arial" w:hAnsi="Arial" w:cs="Arial"/>
          <w:sz w:val="22"/>
          <w:szCs w:val="22"/>
        </w:rPr>
        <w:lastRenderedPageBreak/>
        <w:t>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73C067D4"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6154BD">
        <w:rPr>
          <w:rStyle w:val="FontStyle49"/>
          <w:rFonts w:ascii="Arial" w:hAnsi="Arial" w:cs="Arial"/>
          <w:b/>
          <w:bCs/>
          <w:sz w:val="22"/>
          <w:szCs w:val="22"/>
          <w:highlight w:val="yellow"/>
        </w:rPr>
        <w:t xml:space="preserve">dniu </w:t>
      </w:r>
      <w:r w:rsidR="004E4949">
        <w:rPr>
          <w:rStyle w:val="FontStyle49"/>
          <w:rFonts w:ascii="Arial" w:hAnsi="Arial" w:cs="Arial"/>
          <w:b/>
          <w:bCs/>
          <w:sz w:val="22"/>
          <w:szCs w:val="22"/>
          <w:highlight w:val="yellow"/>
        </w:rPr>
        <w:t>15.11</w:t>
      </w:r>
      <w:r w:rsidR="006154BD" w:rsidRPr="006154BD">
        <w:rPr>
          <w:rStyle w:val="FontStyle49"/>
          <w:rFonts w:ascii="Arial" w:hAnsi="Arial" w:cs="Arial"/>
          <w:b/>
          <w:bCs/>
          <w:sz w:val="22"/>
          <w:szCs w:val="22"/>
          <w:highlight w:val="yellow"/>
        </w:rPr>
        <w:t>.</w:t>
      </w:r>
      <w:r w:rsidRPr="006154BD">
        <w:rPr>
          <w:rStyle w:val="FontStyle49"/>
          <w:rFonts w:ascii="Arial" w:hAnsi="Arial" w:cs="Arial"/>
          <w:b/>
          <w:bCs/>
          <w:sz w:val="22"/>
          <w:szCs w:val="22"/>
          <w:highlight w:val="yellow"/>
        </w:rPr>
        <w:t>2022 r</w:t>
      </w:r>
      <w:r>
        <w:rPr>
          <w:rStyle w:val="FontStyle49"/>
          <w:rFonts w:ascii="Arial" w:hAnsi="Arial" w:cs="Arial"/>
          <w:b/>
          <w:bCs/>
          <w:sz w:val="22"/>
          <w:szCs w:val="22"/>
        </w:rPr>
        <w:t>.</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lastRenderedPageBreak/>
        <w:t xml:space="preserve">Sposób złożenia oferty, w tym zaszyfrowania oferty opisany został w Instrukcji użytkownika dostępnej </w:t>
      </w:r>
      <w:bookmarkStart w:id="40"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0"/>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1"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1"/>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2" w:name="_Hlk64226941"/>
      <w:r w:rsidRPr="00EE6F0A">
        <w:rPr>
          <w:rStyle w:val="FontStyle49"/>
          <w:rFonts w:ascii="Arial" w:hAnsi="Arial" w:cs="Arial"/>
          <w:sz w:val="22"/>
          <w:szCs w:val="22"/>
        </w:rPr>
        <w:t>netto i brutto oraz podatku VAT</w:t>
      </w:r>
      <w:bookmarkEnd w:id="42"/>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3"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E8A3319" w14:textId="162CCFB1" w:rsidR="00976852" w:rsidRDefault="00994417" w:rsidP="00976852">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2888E0" w14:textId="5E202665" w:rsidR="00976852" w:rsidRPr="00EE6F0A" w:rsidRDefault="00976852" w:rsidP="00976852">
      <w:pPr>
        <w:spacing w:line="276" w:lineRule="auto"/>
        <w:ind w:left="1134" w:hanging="850"/>
        <w:jc w:val="both"/>
        <w:rPr>
          <w:rFonts w:ascii="Arial" w:eastAsia="Times New Roman" w:hAnsi="Arial" w:cs="Arial"/>
          <w:sz w:val="22"/>
          <w:szCs w:val="22"/>
        </w:rPr>
      </w:pPr>
      <w:r>
        <w:rPr>
          <w:rFonts w:ascii="Arial" w:eastAsia="Times New Roman" w:hAnsi="Arial" w:cs="Arial"/>
          <w:sz w:val="22"/>
          <w:szCs w:val="22"/>
        </w:rPr>
        <w:t xml:space="preserve">12.2. Formularz Cenowy – według załącznika nr </w:t>
      </w:r>
      <w:r w:rsidR="006C4F9F">
        <w:rPr>
          <w:rFonts w:ascii="Arial" w:eastAsia="Times New Roman" w:hAnsi="Arial" w:cs="Arial"/>
          <w:sz w:val="22"/>
          <w:szCs w:val="22"/>
        </w:rPr>
        <w:t xml:space="preserve">od </w:t>
      </w:r>
      <w:r w:rsidR="00BB3A78">
        <w:rPr>
          <w:rFonts w:ascii="Arial" w:eastAsia="Times New Roman" w:hAnsi="Arial" w:cs="Arial"/>
          <w:sz w:val="22"/>
          <w:szCs w:val="22"/>
        </w:rPr>
        <w:t>3</w:t>
      </w:r>
      <w:r w:rsidR="006C4F9F">
        <w:rPr>
          <w:rFonts w:ascii="Arial" w:eastAsia="Times New Roman" w:hAnsi="Arial" w:cs="Arial"/>
          <w:sz w:val="22"/>
          <w:szCs w:val="22"/>
        </w:rPr>
        <w:t xml:space="preserve"> do </w:t>
      </w:r>
      <w:r w:rsidR="00BB3A78">
        <w:rPr>
          <w:rFonts w:ascii="Arial" w:eastAsia="Times New Roman" w:hAnsi="Arial" w:cs="Arial"/>
          <w:sz w:val="22"/>
          <w:szCs w:val="22"/>
        </w:rPr>
        <w:t>3b</w:t>
      </w:r>
      <w:r w:rsidR="00441DC2">
        <w:rPr>
          <w:rFonts w:ascii="Arial" w:eastAsia="Times New Roman" w:hAnsi="Arial" w:cs="Arial"/>
          <w:sz w:val="22"/>
          <w:szCs w:val="22"/>
        </w:rPr>
        <w:t xml:space="preserve">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04FE312E"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4"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w:t>
      </w:r>
      <w:r w:rsidRPr="00EE6F0A">
        <w:rPr>
          <w:rFonts w:ascii="Arial" w:eastAsia="Times New Roman" w:hAnsi="Arial" w:cs="Arial"/>
          <w:sz w:val="22"/>
          <w:szCs w:val="22"/>
        </w:rPr>
        <w:lastRenderedPageBreak/>
        <w:t xml:space="preserve">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4"/>
      <w:r w:rsidRPr="00EE6F0A">
        <w:rPr>
          <w:rFonts w:ascii="Arial" w:eastAsia="Times New Roman" w:hAnsi="Arial" w:cs="Arial"/>
          <w:sz w:val="22"/>
          <w:szCs w:val="22"/>
        </w:rPr>
        <w:t>.</w:t>
      </w:r>
    </w:p>
    <w:p w14:paraId="26B15514"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94F830A"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3"/>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54913EE7"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BC493D">
        <w:rPr>
          <w:rFonts w:ascii="Arial" w:eastAsia="Times New Roman" w:hAnsi="Arial" w:cs="Arial"/>
          <w:b/>
          <w:sz w:val="22"/>
          <w:szCs w:val="22"/>
          <w:u w:val="single"/>
        </w:rPr>
        <w:t>18.08.</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0E37D7F3"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BC493D">
        <w:rPr>
          <w:rFonts w:ascii="Arial" w:eastAsia="Times New Roman" w:hAnsi="Arial" w:cs="Arial"/>
          <w:b/>
          <w:sz w:val="22"/>
          <w:szCs w:val="22"/>
          <w:u w:val="single"/>
        </w:rPr>
        <w:t>18.08.</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4C26CDD6"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r w:rsidR="00DD15D5">
        <w:rPr>
          <w:rStyle w:val="FontStyle49"/>
          <w:rFonts w:ascii="Arial" w:hAnsi="Arial" w:cs="Arial"/>
          <w:sz w:val="22"/>
          <w:szCs w:val="22"/>
        </w:rPr>
        <w:t>( oddzielnie dla każdego z Zadań)</w:t>
      </w:r>
      <w:r w:rsidRPr="00EE6F0A">
        <w:rPr>
          <w:rStyle w:val="FontStyle49"/>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lastRenderedPageBreak/>
        <w:t>Liczba punktów w kryterium cena zostanie obliczona według następującego wzoru :</w:t>
      </w:r>
    </w:p>
    <w:p w14:paraId="21191B4C" w14:textId="1CD9501F" w:rsidR="006B4300" w:rsidRDefault="00994417" w:rsidP="00994417">
      <w:pPr>
        <w:pStyle w:val="Style6"/>
        <w:widowControl/>
        <w:spacing w:line="276" w:lineRule="auto"/>
        <w:rPr>
          <w:rStyle w:val="FontStyle49"/>
          <w:rFonts w:ascii="Arial" w:hAnsi="Arial" w:cs="Arial"/>
          <w:sz w:val="22"/>
          <w:szCs w:val="22"/>
        </w:rPr>
      </w:pPr>
      <w:r w:rsidRPr="00EE6F0A">
        <w:rPr>
          <w:rStyle w:val="FontStyle49"/>
          <w:rFonts w:ascii="Arial" w:hAnsi="Arial" w:cs="Arial"/>
          <w:sz w:val="22"/>
          <w:szCs w:val="22"/>
        </w:rPr>
        <w:t xml:space="preserve"> </w:t>
      </w:r>
    </w:p>
    <w:tbl>
      <w:tblPr>
        <w:tblW w:w="7635" w:type="dxa"/>
        <w:tblCellMar>
          <w:left w:w="70" w:type="dxa"/>
          <w:right w:w="70" w:type="dxa"/>
        </w:tblCellMar>
        <w:tblLook w:val="04A0" w:firstRow="1" w:lastRow="0" w:firstColumn="1" w:lastColumn="0" w:noHBand="0" w:noVBand="1"/>
      </w:tblPr>
      <w:tblGrid>
        <w:gridCol w:w="2127"/>
        <w:gridCol w:w="567"/>
        <w:gridCol w:w="2551"/>
        <w:gridCol w:w="567"/>
        <w:gridCol w:w="1823"/>
      </w:tblGrid>
      <w:tr w:rsidR="00296C1A" w:rsidRPr="004311DA" w14:paraId="5CDA9480" w14:textId="77777777" w:rsidTr="00E400CF">
        <w:trPr>
          <w:trHeight w:val="615"/>
        </w:trPr>
        <w:tc>
          <w:tcPr>
            <w:tcW w:w="2127" w:type="dxa"/>
            <w:vMerge w:val="restart"/>
            <w:tcBorders>
              <w:top w:val="nil"/>
              <w:left w:val="nil"/>
              <w:bottom w:val="nil"/>
              <w:right w:val="nil"/>
            </w:tcBorders>
            <w:shd w:val="clear" w:color="auto" w:fill="auto"/>
            <w:noWrap/>
            <w:vAlign w:val="center"/>
            <w:hideMark/>
          </w:tcPr>
          <w:p w14:paraId="4EFE753D" w14:textId="77777777" w:rsidR="00296C1A" w:rsidRPr="006B50D5" w:rsidRDefault="00296C1A" w:rsidP="00EF6EB1">
            <w:pPr>
              <w:jc w:val="right"/>
              <w:rPr>
                <w:rFonts w:ascii="Arial" w:eastAsia="Times New Roman" w:hAnsi="Arial" w:cs="Arial"/>
                <w:b/>
                <w:bCs/>
                <w:color w:val="000000"/>
                <w:sz w:val="32"/>
                <w:szCs w:val="32"/>
              </w:rPr>
            </w:pPr>
            <w:r w:rsidRPr="006B50D5">
              <w:rPr>
                <w:rFonts w:ascii="Arial" w:eastAsia="Times New Roman" w:hAnsi="Arial" w:cs="Arial"/>
                <w:b/>
                <w:bCs/>
                <w:color w:val="000000"/>
                <w:sz w:val="32"/>
                <w:szCs w:val="32"/>
              </w:rPr>
              <w:t>C</w:t>
            </w:r>
          </w:p>
        </w:tc>
        <w:tc>
          <w:tcPr>
            <w:tcW w:w="567" w:type="dxa"/>
            <w:vMerge w:val="restart"/>
            <w:tcBorders>
              <w:top w:val="nil"/>
              <w:left w:val="nil"/>
              <w:bottom w:val="nil"/>
              <w:right w:val="nil"/>
            </w:tcBorders>
            <w:shd w:val="clear" w:color="auto" w:fill="auto"/>
            <w:noWrap/>
            <w:vAlign w:val="center"/>
            <w:hideMark/>
          </w:tcPr>
          <w:p w14:paraId="12E487B2" w14:textId="77777777" w:rsidR="00296C1A" w:rsidRPr="006B50D5" w:rsidRDefault="00296C1A" w:rsidP="00EF6EB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w:t>
            </w:r>
          </w:p>
        </w:tc>
        <w:tc>
          <w:tcPr>
            <w:tcW w:w="2551" w:type="dxa"/>
            <w:tcBorders>
              <w:top w:val="nil"/>
              <w:left w:val="nil"/>
              <w:bottom w:val="single" w:sz="8" w:space="0" w:color="auto"/>
              <w:right w:val="nil"/>
            </w:tcBorders>
            <w:shd w:val="clear" w:color="auto" w:fill="auto"/>
            <w:noWrap/>
            <w:vAlign w:val="center"/>
            <w:hideMark/>
          </w:tcPr>
          <w:p w14:paraId="643665AB" w14:textId="22DEB5BF"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Cn</w:t>
            </w:r>
            <w:proofErr w:type="spellEnd"/>
          </w:p>
        </w:tc>
        <w:tc>
          <w:tcPr>
            <w:tcW w:w="567" w:type="dxa"/>
            <w:vMerge w:val="restart"/>
            <w:tcBorders>
              <w:top w:val="nil"/>
              <w:left w:val="nil"/>
              <w:bottom w:val="nil"/>
              <w:right w:val="nil"/>
            </w:tcBorders>
            <w:shd w:val="clear" w:color="auto" w:fill="auto"/>
            <w:noWrap/>
            <w:vAlign w:val="center"/>
            <w:hideMark/>
          </w:tcPr>
          <w:p w14:paraId="15E73F32" w14:textId="77777777" w:rsidR="00296C1A" w:rsidRPr="006B50D5" w:rsidRDefault="00296C1A" w:rsidP="00EF6EB1">
            <w:pPr>
              <w:jc w:val="center"/>
              <w:rPr>
                <w:rFonts w:ascii="Arial" w:eastAsia="Times New Roman" w:hAnsi="Arial" w:cs="Arial"/>
                <w:b/>
                <w:bCs/>
                <w:color w:val="000000"/>
                <w:sz w:val="28"/>
                <w:szCs w:val="28"/>
              </w:rPr>
            </w:pPr>
            <w:r w:rsidRPr="006B50D5">
              <w:rPr>
                <w:rFonts w:ascii="Arial" w:eastAsia="Times New Roman" w:hAnsi="Arial" w:cs="Arial"/>
                <w:b/>
                <w:bCs/>
                <w:color w:val="000000"/>
                <w:sz w:val="28"/>
                <w:szCs w:val="28"/>
              </w:rPr>
              <w:t>x</w:t>
            </w:r>
          </w:p>
        </w:tc>
        <w:tc>
          <w:tcPr>
            <w:tcW w:w="1823" w:type="dxa"/>
            <w:vMerge w:val="restart"/>
            <w:tcBorders>
              <w:top w:val="nil"/>
              <w:left w:val="nil"/>
              <w:bottom w:val="nil"/>
              <w:right w:val="nil"/>
            </w:tcBorders>
            <w:shd w:val="clear" w:color="auto" w:fill="auto"/>
            <w:noWrap/>
            <w:vAlign w:val="center"/>
            <w:hideMark/>
          </w:tcPr>
          <w:p w14:paraId="63700E1F" w14:textId="77777777" w:rsidR="00296C1A" w:rsidRPr="006B50D5" w:rsidRDefault="00296C1A" w:rsidP="00EF6EB1">
            <w:pPr>
              <w:rPr>
                <w:rFonts w:ascii="Arial" w:eastAsia="Times New Roman" w:hAnsi="Arial" w:cs="Arial"/>
                <w:b/>
                <w:bCs/>
                <w:color w:val="000000"/>
                <w:sz w:val="28"/>
                <w:szCs w:val="28"/>
              </w:rPr>
            </w:pPr>
            <w:r>
              <w:rPr>
                <w:rFonts w:ascii="Arial" w:eastAsia="Times New Roman" w:hAnsi="Arial" w:cs="Arial"/>
                <w:b/>
                <w:bCs/>
                <w:color w:val="000000"/>
                <w:sz w:val="28"/>
                <w:szCs w:val="28"/>
              </w:rPr>
              <w:t>100</w:t>
            </w:r>
          </w:p>
        </w:tc>
      </w:tr>
      <w:tr w:rsidR="00296C1A" w:rsidRPr="004311DA" w14:paraId="2C2F966C" w14:textId="77777777" w:rsidTr="00E400CF">
        <w:trPr>
          <w:trHeight w:val="615"/>
        </w:trPr>
        <w:tc>
          <w:tcPr>
            <w:tcW w:w="2127" w:type="dxa"/>
            <w:vMerge/>
            <w:tcBorders>
              <w:top w:val="nil"/>
              <w:left w:val="nil"/>
              <w:bottom w:val="nil"/>
              <w:right w:val="nil"/>
            </w:tcBorders>
            <w:vAlign w:val="center"/>
            <w:hideMark/>
          </w:tcPr>
          <w:p w14:paraId="487FD927" w14:textId="77777777" w:rsidR="00296C1A" w:rsidRPr="006B50D5" w:rsidRDefault="00296C1A" w:rsidP="00EF6EB1">
            <w:pPr>
              <w:rPr>
                <w:rFonts w:ascii="Arial" w:eastAsia="Times New Roman" w:hAnsi="Arial" w:cs="Arial"/>
                <w:b/>
                <w:bCs/>
                <w:color w:val="000000"/>
                <w:sz w:val="32"/>
                <w:szCs w:val="32"/>
              </w:rPr>
            </w:pPr>
          </w:p>
        </w:tc>
        <w:tc>
          <w:tcPr>
            <w:tcW w:w="567" w:type="dxa"/>
            <w:vMerge/>
            <w:tcBorders>
              <w:top w:val="nil"/>
              <w:left w:val="nil"/>
              <w:bottom w:val="nil"/>
              <w:right w:val="nil"/>
            </w:tcBorders>
            <w:vAlign w:val="center"/>
            <w:hideMark/>
          </w:tcPr>
          <w:p w14:paraId="6BBA8129" w14:textId="77777777" w:rsidR="00296C1A" w:rsidRPr="006B50D5" w:rsidRDefault="00296C1A" w:rsidP="00EF6EB1">
            <w:pPr>
              <w:rPr>
                <w:rFonts w:ascii="Arial" w:eastAsia="Times New Roman" w:hAnsi="Arial" w:cs="Arial"/>
                <w:b/>
                <w:bCs/>
                <w:color w:val="000000"/>
                <w:sz w:val="28"/>
                <w:szCs w:val="28"/>
              </w:rPr>
            </w:pPr>
          </w:p>
        </w:tc>
        <w:tc>
          <w:tcPr>
            <w:tcW w:w="2551" w:type="dxa"/>
            <w:tcBorders>
              <w:top w:val="nil"/>
              <w:left w:val="nil"/>
              <w:bottom w:val="nil"/>
              <w:right w:val="nil"/>
            </w:tcBorders>
            <w:shd w:val="clear" w:color="auto" w:fill="auto"/>
            <w:noWrap/>
            <w:vAlign w:val="center"/>
            <w:hideMark/>
          </w:tcPr>
          <w:p w14:paraId="6CF9F37C" w14:textId="095D5737"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Cbo</w:t>
            </w:r>
            <w:proofErr w:type="spellEnd"/>
            <w:r w:rsidRPr="006B50D5">
              <w:rPr>
                <w:rFonts w:ascii="Arial" w:eastAsia="Times New Roman" w:hAnsi="Arial" w:cs="Arial"/>
                <w:b/>
                <w:bCs/>
                <w:color w:val="000000"/>
              </w:rPr>
              <w:t xml:space="preserve"> </w:t>
            </w:r>
          </w:p>
        </w:tc>
        <w:tc>
          <w:tcPr>
            <w:tcW w:w="567" w:type="dxa"/>
            <w:vMerge/>
            <w:tcBorders>
              <w:top w:val="nil"/>
              <w:left w:val="nil"/>
              <w:bottom w:val="nil"/>
              <w:right w:val="nil"/>
            </w:tcBorders>
            <w:vAlign w:val="center"/>
            <w:hideMark/>
          </w:tcPr>
          <w:p w14:paraId="4BFEC3F9" w14:textId="77777777" w:rsidR="00296C1A" w:rsidRPr="004311DA" w:rsidRDefault="00296C1A" w:rsidP="00EF6EB1">
            <w:pPr>
              <w:rPr>
                <w:rFonts w:ascii="Arial" w:eastAsia="Times New Roman" w:hAnsi="Arial" w:cs="Arial"/>
                <w:color w:val="000000"/>
                <w:sz w:val="28"/>
                <w:szCs w:val="28"/>
              </w:rPr>
            </w:pPr>
          </w:p>
        </w:tc>
        <w:tc>
          <w:tcPr>
            <w:tcW w:w="1823" w:type="dxa"/>
            <w:vMerge/>
            <w:tcBorders>
              <w:top w:val="nil"/>
              <w:left w:val="nil"/>
              <w:bottom w:val="nil"/>
              <w:right w:val="nil"/>
            </w:tcBorders>
            <w:vAlign w:val="center"/>
            <w:hideMark/>
          </w:tcPr>
          <w:p w14:paraId="07B0FEE7" w14:textId="77777777" w:rsidR="00296C1A" w:rsidRPr="004311DA" w:rsidRDefault="00296C1A" w:rsidP="00EF6EB1">
            <w:pPr>
              <w:rPr>
                <w:rFonts w:ascii="Arial" w:eastAsia="Times New Roman" w:hAnsi="Arial" w:cs="Arial"/>
                <w:color w:val="000000"/>
                <w:sz w:val="28"/>
                <w:szCs w:val="28"/>
              </w:rPr>
            </w:pPr>
          </w:p>
        </w:tc>
      </w:tr>
    </w:tbl>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r w:rsidR="004F6A16">
        <w:rPr>
          <w:rFonts w:ascii="Arial" w:hAnsi="Arial" w:cs="Arial"/>
          <w:bCs/>
          <w:color w:val="000000"/>
          <w:sz w:val="22"/>
          <w:szCs w:val="22"/>
        </w:rPr>
        <w:t xml:space="preserve"> Kryterium ceny będzie wyliczana dla każdego zadania odrębnie.</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 xml:space="preserve">3) inne omyłki polegające na niezgodności oferty z dokumentami zamówienia, </w:t>
      </w:r>
      <w:r w:rsidRPr="00EE6F0A">
        <w:rPr>
          <w:rFonts w:ascii="Arial" w:eastAsia="Times New Roman" w:hAnsi="Arial" w:cs="Arial"/>
          <w:sz w:val="22"/>
          <w:szCs w:val="22"/>
        </w:rPr>
        <w:lastRenderedPageBreak/>
        <w:t>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lastRenderedPageBreak/>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6E3A408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267B07" w:rsidRPr="00267B07">
        <w:rPr>
          <w:rStyle w:val="FontStyle49"/>
          <w:rFonts w:ascii="Arial" w:hAnsi="Arial" w:cs="Arial"/>
          <w:b/>
          <w:bCs/>
          <w:sz w:val="22"/>
          <w:szCs w:val="22"/>
        </w:rPr>
        <w:t>5</w:t>
      </w:r>
      <w:r w:rsidR="00267B07" w:rsidRPr="00267B07">
        <w:rPr>
          <w:rStyle w:val="FontStyle48"/>
          <w:rFonts w:ascii="Arial" w:hAnsi="Arial" w:cs="Arial"/>
          <w:b w:val="0"/>
          <w:bCs w:val="0"/>
          <w:sz w:val="22"/>
          <w:szCs w:val="22"/>
        </w:rPr>
        <w:t xml:space="preserve"> </w:t>
      </w:r>
      <w:r w:rsidR="00267B07" w:rsidRPr="00267B07">
        <w:rPr>
          <w:rStyle w:val="FontStyle48"/>
          <w:rFonts w:ascii="Arial" w:hAnsi="Arial" w:cs="Arial"/>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lastRenderedPageBreak/>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5"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5"/>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48C9392"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lastRenderedPageBreak/>
        <w:t>PROJEKTOWANE POSTANOWIENIA UMOWY</w:t>
      </w:r>
    </w:p>
    <w:p w14:paraId="241B30C1" w14:textId="1C01F26C"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B3A78">
        <w:rPr>
          <w:rStyle w:val="FontStyle48"/>
          <w:rFonts w:ascii="Arial" w:hAnsi="Arial" w:cs="Arial"/>
          <w:sz w:val="22"/>
          <w:szCs w:val="22"/>
        </w:rPr>
        <w:t>4</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lastRenderedPageBreak/>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w:t>
      </w:r>
      <w:r w:rsidRPr="00EE6F0A">
        <w:rPr>
          <w:rFonts w:ascii="Arial" w:hAnsi="Arial" w:cs="Arial"/>
        </w:rPr>
        <w:lastRenderedPageBreak/>
        <w:t>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1AB73303"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podzespołów, obejmująca </w:t>
      </w:r>
      <w:r w:rsidR="00267B07">
        <w:rPr>
          <w:rFonts w:ascii="Arial" w:hAnsi="Arial" w:cs="Arial"/>
          <w:b/>
          <w:bCs/>
        </w:rPr>
        <w:t>trzy</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B370A2">
        <w:rPr>
          <w:rStyle w:val="FontStyle48"/>
          <w:rFonts w:ascii="Arial" w:hAnsi="Arial" w:cs="Arial"/>
          <w:sz w:val="22"/>
          <w:szCs w:val="22"/>
        </w:rPr>
        <w:t xml:space="preserve">SKMMU.086.39.22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CFC6507"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59BCAFA8" w14:textId="34DB9666"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1.5. </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1.6. obowiązek podania danych osobowych  osób  fizycznych jest wymogiem ustawowym </w:t>
      </w:r>
      <w:r w:rsidRPr="00EE6F0A">
        <w:rPr>
          <w:rFonts w:ascii="Arial" w:eastAsia="Times New Roman" w:hAnsi="Arial" w:cs="Arial"/>
        </w:rPr>
        <w:lastRenderedPageBreak/>
        <w:t>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3A886699"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B3A78">
        <w:rPr>
          <w:rFonts w:ascii="Arial" w:eastAsia="Times New Roman" w:hAnsi="Arial" w:cs="Arial"/>
        </w:rPr>
        <w:t>9</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6" w:name="_Hlk67255649"/>
      <w:r w:rsidRPr="00EE6F0A">
        <w:rPr>
          <w:rFonts w:ascii="Arial" w:eastAsia="Times New Roman" w:hAnsi="Arial" w:cs="Arial"/>
        </w:rPr>
        <w:t xml:space="preserve">Zamawiający informuje , iż zgodnie z art. 19 ust. 2 PZP </w:t>
      </w:r>
      <w:bookmarkEnd w:id="46"/>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7"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59574B85" w14:textId="12454DBA" w:rsidR="00441DC2" w:rsidRDefault="00441DC2" w:rsidP="00994417">
      <w:pPr>
        <w:pStyle w:val="Style6"/>
        <w:widowControl/>
        <w:numPr>
          <w:ilvl w:val="0"/>
          <w:numId w:val="18"/>
        </w:numPr>
        <w:spacing w:line="276" w:lineRule="auto"/>
        <w:ind w:left="993" w:hanging="284"/>
        <w:jc w:val="both"/>
        <w:rPr>
          <w:rFonts w:ascii="Arial" w:hAnsi="Arial" w:cs="Arial"/>
          <w:sz w:val="22"/>
          <w:szCs w:val="22"/>
        </w:rPr>
      </w:pPr>
      <w:r>
        <w:rPr>
          <w:rFonts w:ascii="Arial" w:hAnsi="Arial" w:cs="Arial"/>
          <w:sz w:val="22"/>
          <w:szCs w:val="22"/>
        </w:rPr>
        <w:t xml:space="preserve">Formularz Cenowy – Załączniki </w:t>
      </w:r>
      <w:r w:rsidR="002C3721">
        <w:rPr>
          <w:rFonts w:ascii="Arial" w:hAnsi="Arial" w:cs="Arial"/>
          <w:sz w:val="22"/>
          <w:szCs w:val="22"/>
        </w:rPr>
        <w:t>3</w:t>
      </w:r>
      <w:r>
        <w:rPr>
          <w:rFonts w:ascii="Arial" w:hAnsi="Arial" w:cs="Arial"/>
          <w:sz w:val="22"/>
          <w:szCs w:val="22"/>
        </w:rPr>
        <w:t xml:space="preserve"> – </w:t>
      </w:r>
      <w:r w:rsidR="002C3721">
        <w:rPr>
          <w:rFonts w:ascii="Arial" w:hAnsi="Arial" w:cs="Arial"/>
          <w:sz w:val="22"/>
          <w:szCs w:val="22"/>
        </w:rPr>
        <w:t>3b</w:t>
      </w:r>
      <w:r>
        <w:rPr>
          <w:rFonts w:ascii="Arial" w:hAnsi="Arial" w:cs="Arial"/>
          <w:sz w:val="22"/>
          <w:szCs w:val="22"/>
        </w:rPr>
        <w:t xml:space="preserve"> (w zależności od </w:t>
      </w:r>
      <w:r w:rsidR="00267B07">
        <w:rPr>
          <w:rFonts w:ascii="Arial" w:hAnsi="Arial" w:cs="Arial"/>
          <w:sz w:val="22"/>
          <w:szCs w:val="22"/>
        </w:rPr>
        <w:t>Zadania)</w:t>
      </w:r>
    </w:p>
    <w:p w14:paraId="429F2965" w14:textId="2355C138"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2C3721">
        <w:rPr>
          <w:rFonts w:ascii="Arial" w:hAnsi="Arial" w:cs="Arial"/>
          <w:sz w:val="22"/>
          <w:szCs w:val="22"/>
        </w:rPr>
        <w:t>4</w:t>
      </w:r>
    </w:p>
    <w:p w14:paraId="0F41ED6C" w14:textId="176CAA5E"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441DC2">
        <w:rPr>
          <w:rFonts w:ascii="Arial" w:hAnsi="Arial" w:cs="Arial"/>
          <w:sz w:val="22"/>
          <w:szCs w:val="22"/>
        </w:rPr>
        <w:t>5</w:t>
      </w:r>
      <w:r w:rsidRPr="00EE6F0A">
        <w:rPr>
          <w:rFonts w:ascii="Arial" w:hAnsi="Arial" w:cs="Arial"/>
          <w:sz w:val="22"/>
          <w:szCs w:val="22"/>
        </w:rPr>
        <w:t xml:space="preserve">; </w:t>
      </w:r>
    </w:p>
    <w:p w14:paraId="6F3E03A6" w14:textId="60B7743C"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441DC2">
        <w:rPr>
          <w:rFonts w:ascii="Arial" w:hAnsi="Arial" w:cs="Arial"/>
          <w:sz w:val="22"/>
          <w:szCs w:val="22"/>
        </w:rPr>
        <w:t>6</w:t>
      </w:r>
      <w:r w:rsidRPr="00EE6F0A">
        <w:rPr>
          <w:rFonts w:ascii="Arial" w:hAnsi="Arial" w:cs="Arial"/>
          <w:sz w:val="22"/>
          <w:szCs w:val="22"/>
        </w:rPr>
        <w:t>;</w:t>
      </w:r>
    </w:p>
    <w:p w14:paraId="7446652E" w14:textId="7971F9AC" w:rsidR="00994417" w:rsidRPr="003F78BE" w:rsidRDefault="00994417" w:rsidP="003F78BE">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lastRenderedPageBreak/>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441DC2">
        <w:rPr>
          <w:rFonts w:ascii="Arial" w:hAnsi="Arial" w:cs="Arial"/>
          <w:sz w:val="22"/>
          <w:szCs w:val="22"/>
        </w:rPr>
        <w:t>7</w:t>
      </w:r>
      <w:r w:rsidRPr="00EE6F0A">
        <w:rPr>
          <w:rFonts w:ascii="Arial" w:hAnsi="Arial" w:cs="Arial"/>
          <w:sz w:val="22"/>
          <w:szCs w:val="22"/>
        </w:rPr>
        <w:t xml:space="preserve">; </w:t>
      </w:r>
    </w:p>
    <w:p w14:paraId="4BA48BA6" w14:textId="136DF549"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2C3721">
        <w:rPr>
          <w:rFonts w:ascii="Arial" w:hAnsi="Arial" w:cs="Arial"/>
        </w:rPr>
        <w:t>8</w:t>
      </w:r>
      <w:r w:rsidRPr="006B48C9">
        <w:rPr>
          <w:rFonts w:ascii="Arial" w:hAnsi="Arial" w:cs="Arial"/>
        </w:rPr>
        <w:t>;</w:t>
      </w:r>
    </w:p>
    <w:p w14:paraId="2A079325" w14:textId="53F61E8A" w:rsidR="002C3721" w:rsidRPr="003F78BE"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Pr>
          <w:rFonts w:ascii="Arial" w:hAnsi="Arial" w:cs="Arial"/>
          <w:bCs/>
        </w:rPr>
        <w:t>9</w:t>
      </w:r>
    </w:p>
    <w:p w14:paraId="23FE64FC" w14:textId="01DBB660" w:rsidR="003F78BE" w:rsidRPr="003F78BE" w:rsidRDefault="003F78BE" w:rsidP="003F78BE">
      <w:pPr>
        <w:pStyle w:val="Akapitzlist"/>
        <w:numPr>
          <w:ilvl w:val="0"/>
          <w:numId w:val="18"/>
        </w:numPr>
        <w:spacing w:line="276" w:lineRule="auto"/>
        <w:ind w:left="993" w:hanging="284"/>
        <w:rPr>
          <w:rFonts w:ascii="Arial" w:hAnsi="Arial" w:cs="Arial"/>
        </w:rPr>
      </w:pPr>
      <w:r>
        <w:rPr>
          <w:rFonts w:ascii="Arial" w:hAnsi="Arial" w:cs="Arial"/>
        </w:rPr>
        <w:t xml:space="preserve">Oświadczenie </w:t>
      </w:r>
      <w:r w:rsidRPr="002D5336">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10</w:t>
      </w:r>
    </w:p>
    <w:p w14:paraId="028E358D" w14:textId="6E9C4C4A"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3F78BE">
        <w:rPr>
          <w:rFonts w:ascii="Arial" w:hAnsi="Arial" w:cs="Arial"/>
          <w:u w:val="single"/>
        </w:rPr>
        <w:t>1</w:t>
      </w:r>
      <w:r>
        <w:rPr>
          <w:rFonts w:ascii="Arial" w:hAnsi="Arial" w:cs="Arial"/>
          <w:u w:val="single"/>
        </w:rPr>
        <w:t>;</w:t>
      </w:r>
    </w:p>
    <w:bookmarkEnd w:id="47"/>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7DBB211A"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 xml:space="preserve">„naprawa podzespołów, obejmująca </w:t>
            </w:r>
            <w:r w:rsidR="00383F5D">
              <w:rPr>
                <w:rFonts w:ascii="Arial" w:hAnsi="Arial" w:cs="Arial"/>
                <w:b/>
                <w:color w:val="00000A"/>
              </w:rPr>
              <w:t>trzy</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0826CC5" w:rsidR="00994417" w:rsidRPr="00B26A7F" w:rsidRDefault="005F09B6" w:rsidP="006B7203">
            <w:pPr>
              <w:tabs>
                <w:tab w:val="left" w:pos="6243"/>
              </w:tabs>
              <w:spacing w:line="276" w:lineRule="auto"/>
              <w:rPr>
                <w:rFonts w:ascii="Arial" w:hAnsi="Arial" w:cs="Arial"/>
                <w:color w:val="00000A"/>
              </w:rPr>
            </w:pPr>
            <w:r>
              <w:rPr>
                <w:rFonts w:ascii="Arial" w:hAnsi="Arial" w:cs="Arial"/>
                <w:b/>
                <w:bCs/>
                <w:color w:val="00000A"/>
                <w:sz w:val="22"/>
                <w:szCs w:val="22"/>
              </w:rPr>
              <w:t>SKMMU.086.</w:t>
            </w:r>
            <w:r w:rsidR="00383F5D">
              <w:rPr>
                <w:rFonts w:ascii="Arial" w:hAnsi="Arial" w:cs="Arial"/>
                <w:b/>
                <w:bCs/>
                <w:color w:val="00000A"/>
                <w:sz w:val="22"/>
                <w:szCs w:val="22"/>
              </w:rPr>
              <w:t>3</w:t>
            </w:r>
            <w:r>
              <w:rPr>
                <w:rFonts w:ascii="Arial" w:hAnsi="Arial" w:cs="Arial"/>
                <w:b/>
                <w:bCs/>
                <w:color w:val="00000A"/>
                <w:sz w:val="22"/>
                <w:szCs w:val="22"/>
              </w:rPr>
              <w:t>9.22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(lider, odpowiedzialny za określone zadania </w:t>
            </w:r>
            <w:r w:rsidRPr="00B26A7F">
              <w:rPr>
                <w:rFonts w:ascii="Arial" w:eastAsia="Calibri" w:hAnsi="Arial" w:cs="Arial"/>
                <w:color w:val="00000A"/>
                <w:sz w:val="22"/>
                <w:szCs w:val="22"/>
                <w:lang w:eastAsia="en-GB"/>
              </w:rPr>
              <w:lastRenderedPageBreak/>
              <w:t>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49" w:name="_DV_M1264"/>
      <w:bookmarkEnd w:id="49"/>
      <w:r w:rsidRPr="00B26A7F">
        <w:rPr>
          <w:rFonts w:ascii="Arial" w:eastAsia="Calibri" w:hAnsi="Arial" w:cs="Arial"/>
          <w:b/>
          <w:color w:val="00000A"/>
          <w:sz w:val="22"/>
          <w:szCs w:val="22"/>
          <w:lang w:eastAsia="en-GB"/>
        </w:rPr>
        <w:t>nadużycie finansowe</w:t>
      </w:r>
      <w:bookmarkStart w:id="50" w:name="_DV_M1266"/>
      <w:bookmarkEnd w:id="50"/>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1" w:name="_DV_M1268"/>
      <w:bookmarkEnd w:id="51"/>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t>
            </w:r>
            <w:r w:rsidRPr="00B26A7F">
              <w:rPr>
                <w:rFonts w:ascii="Arial" w:hAnsi="Arial" w:cs="Arial"/>
                <w:color w:val="00000A"/>
                <w:sz w:val="22"/>
                <w:szCs w:val="22"/>
              </w:rPr>
              <w:lastRenderedPageBreak/>
              <w:t>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społeczne, lub też zawierając wiążące porozumienia w celu spłaty tych należności, </w:t>
            </w:r>
            <w:r w:rsidRPr="00B26A7F">
              <w:rPr>
                <w:rFonts w:ascii="Arial" w:hAnsi="Arial" w:cs="Arial"/>
                <w:color w:val="00000A"/>
                <w:sz w:val="22"/>
                <w:szCs w:val="22"/>
              </w:rPr>
              <w:lastRenderedPageBreak/>
              <w:t>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w:t>
            </w:r>
            <w:r w:rsidRPr="00B26A7F">
              <w:rPr>
                <w:rFonts w:ascii="Arial" w:hAnsi="Arial" w:cs="Arial"/>
                <w:b/>
                <w:color w:val="00000A"/>
                <w:sz w:val="22"/>
                <w:szCs w:val="22"/>
              </w:rPr>
              <w:lastRenderedPageBreak/>
              <w:t>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2" w:name="_DV_M4300"/>
            <w:bookmarkStart w:id="53" w:name="_DV_M4301"/>
            <w:bookmarkEnd w:id="52"/>
            <w:bookmarkEnd w:id="53"/>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lastRenderedPageBreak/>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 xml:space="preserve">Wykonawca oświadcza ponadto, że w stosownych przypadkach przedstawi </w:t>
            </w:r>
            <w:r w:rsidRPr="00B26A7F">
              <w:rPr>
                <w:rFonts w:ascii="Arial" w:hAnsi="Arial" w:cs="Arial"/>
                <w:color w:val="00000A"/>
                <w:sz w:val="22"/>
                <w:szCs w:val="22"/>
              </w:rPr>
              <w:lastRenderedPageBreak/>
              <w:t>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4" w:name="_DV_M4307"/>
      <w:bookmarkStart w:id="55" w:name="_DV_M4308"/>
      <w:bookmarkStart w:id="56" w:name="_DV_M4309"/>
      <w:bookmarkStart w:id="57" w:name="_DV_M4310"/>
      <w:bookmarkStart w:id="58" w:name="_DV_M4311"/>
      <w:bookmarkStart w:id="59" w:name="_DV_M4312"/>
      <w:bookmarkEnd w:id="54"/>
      <w:bookmarkEnd w:id="55"/>
      <w:bookmarkEnd w:id="56"/>
      <w:bookmarkEnd w:id="57"/>
      <w:bookmarkEnd w:id="58"/>
      <w:bookmarkEnd w:id="59"/>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w:t>
            </w:r>
            <w:r w:rsidRPr="00B26A7F">
              <w:rPr>
                <w:rFonts w:ascii="Arial" w:hAnsi="Arial" w:cs="Arial"/>
                <w:color w:val="00000A"/>
                <w:sz w:val="22"/>
                <w:szCs w:val="22"/>
              </w:rPr>
              <w:lastRenderedPageBreak/>
              <w:t>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organ, dokładne dane referencyjne </w:t>
            </w:r>
            <w:r w:rsidRPr="00B26A7F">
              <w:rPr>
                <w:rFonts w:ascii="Arial" w:hAnsi="Arial" w:cs="Arial"/>
                <w:color w:val="00000A"/>
                <w:sz w:val="22"/>
                <w:szCs w:val="22"/>
              </w:rPr>
              <w:lastRenderedPageBreak/>
              <w:t>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0" w:name="_Hlk6484587"/>
      <w:bookmarkEnd w:id="60"/>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6875AB61" w:rsidR="00994417" w:rsidRPr="00EE6F0A" w:rsidRDefault="009A47CF" w:rsidP="00994417">
      <w:pPr>
        <w:pStyle w:val="Tekstpodstawowy"/>
        <w:spacing w:line="276" w:lineRule="auto"/>
        <w:outlineLvl w:val="0"/>
        <w:rPr>
          <w:rFonts w:ascii="Arial" w:hAnsi="Arial" w:cs="Arial"/>
          <w:b/>
          <w:bCs/>
          <w:sz w:val="22"/>
          <w:szCs w:val="22"/>
          <w:lang w:eastAsia="ar-SA"/>
        </w:rPr>
      </w:pPr>
      <w:bookmarkStart w:id="61" w:name="_Hlk64508924"/>
      <w:r>
        <w:rPr>
          <w:rStyle w:val="FontStyle48"/>
          <w:rFonts w:ascii="Arial" w:hAnsi="Arial" w:cs="Arial"/>
          <w:sz w:val="22"/>
          <w:szCs w:val="22"/>
        </w:rPr>
        <w:lastRenderedPageBreak/>
        <w:t>SKMMU.086.39</w:t>
      </w:r>
      <w:r w:rsidR="005F09B6">
        <w:rPr>
          <w:rStyle w:val="FontStyle48"/>
          <w:rFonts w:ascii="Arial" w:hAnsi="Arial" w:cs="Arial"/>
          <w:sz w:val="22"/>
          <w:szCs w:val="22"/>
        </w:rPr>
        <w:t>.22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2"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2"/>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1"/>
    <w:p w14:paraId="4D53A3F4" w14:textId="6E2C1DFD" w:rsidR="00357430"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3" w:name="_Hlk65800764"/>
      <w:r w:rsidR="001820A8">
        <w:rPr>
          <w:rFonts w:ascii="Arial" w:hAnsi="Arial" w:cs="Arial"/>
          <w:sz w:val="22"/>
          <w:szCs w:val="22"/>
          <w:lang w:eastAsia="ar-SA"/>
        </w:rPr>
        <w:t>, którego przedmiotem jest naprawa podzespołów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383F5D">
        <w:rPr>
          <w:rFonts w:ascii="Arial" w:hAnsi="Arial" w:cs="Arial"/>
          <w:sz w:val="22"/>
          <w:szCs w:val="22"/>
          <w:lang w:eastAsia="ar-SA"/>
        </w:rPr>
        <w:t>trzy</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B370A2">
        <w:rPr>
          <w:rFonts w:ascii="Arial" w:hAnsi="Arial" w:cs="Arial"/>
          <w:bCs/>
          <w:sz w:val="22"/>
          <w:szCs w:val="22"/>
        </w:rPr>
        <w:t xml:space="preserve">SKMMU.086.39.22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678B555D" w14:textId="6314ACEC"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tbl>
      <w:tblPr>
        <w:tblW w:w="9503" w:type="dxa"/>
        <w:tblCellMar>
          <w:left w:w="70" w:type="dxa"/>
          <w:right w:w="70" w:type="dxa"/>
        </w:tblCellMar>
        <w:tblLook w:val="04A0" w:firstRow="1" w:lastRow="0" w:firstColumn="1" w:lastColumn="0" w:noHBand="0" w:noVBand="1"/>
      </w:tblPr>
      <w:tblGrid>
        <w:gridCol w:w="846"/>
        <w:gridCol w:w="1843"/>
        <w:gridCol w:w="2070"/>
        <w:gridCol w:w="953"/>
        <w:gridCol w:w="3791"/>
      </w:tblGrid>
      <w:tr w:rsidR="00357430" w:rsidRPr="00357430" w14:paraId="2FB05494" w14:textId="77777777" w:rsidTr="00A11326">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B4CF"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nr zadania</w:t>
            </w:r>
          </w:p>
        </w:tc>
        <w:tc>
          <w:tcPr>
            <w:tcW w:w="865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9857398"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 xml:space="preserve">oferowana cena </w:t>
            </w:r>
          </w:p>
        </w:tc>
      </w:tr>
      <w:tr w:rsidR="00357430" w:rsidRPr="00357430" w14:paraId="2B51398E" w14:textId="77777777" w:rsidTr="00A11326">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A97AC0"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1</w:t>
            </w:r>
          </w:p>
        </w:tc>
        <w:tc>
          <w:tcPr>
            <w:tcW w:w="1843" w:type="dxa"/>
            <w:tcBorders>
              <w:top w:val="nil"/>
              <w:left w:val="nil"/>
              <w:bottom w:val="nil"/>
              <w:right w:val="nil"/>
            </w:tcBorders>
            <w:shd w:val="clear" w:color="auto" w:fill="auto"/>
            <w:noWrap/>
            <w:vAlign w:val="bottom"/>
            <w:hideMark/>
          </w:tcPr>
          <w:p w14:paraId="72D6C813"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34C6872D"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3F3C9001"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116D5B38" w14:textId="77777777" w:rsidR="00357430" w:rsidRPr="00357430" w:rsidRDefault="00357430" w:rsidP="00357430">
            <w:pPr>
              <w:widowControl/>
              <w:autoSpaceDE/>
              <w:autoSpaceDN/>
              <w:adjustRightInd/>
              <w:ind w:left="-301" w:firstLine="301"/>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0BA8195F"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6619B7A1"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03A67A6D" w14:textId="055AB11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24B36065"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1085D065"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7898740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532191D"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4AE2097C"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5C92A7D2"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013D11F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1EE6C8B6"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16AEA664"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0949F3D" w14:textId="77777777" w:rsidTr="00357430">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FA5A5F"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2</w:t>
            </w:r>
          </w:p>
        </w:tc>
        <w:tc>
          <w:tcPr>
            <w:tcW w:w="1843" w:type="dxa"/>
            <w:tcBorders>
              <w:top w:val="nil"/>
              <w:left w:val="nil"/>
              <w:bottom w:val="nil"/>
              <w:right w:val="nil"/>
            </w:tcBorders>
            <w:shd w:val="clear" w:color="auto" w:fill="auto"/>
            <w:noWrap/>
            <w:vAlign w:val="bottom"/>
            <w:hideMark/>
          </w:tcPr>
          <w:p w14:paraId="7869AEC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0963C279"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532840E5"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4A4E801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559B3C9A"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20ADB96F"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43AF9BB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42F64EEB"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7E3E5C1E"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3960E76E"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4699E39E"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3F70D163"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661D9CF4"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191B1C40"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40179466"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63A4DC0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0556D758" w14:textId="77777777" w:rsidTr="00357430">
        <w:trPr>
          <w:trHeight w:val="465"/>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BDED88" w14:textId="77777777" w:rsidR="00357430" w:rsidRPr="00357430" w:rsidRDefault="00357430" w:rsidP="00357430">
            <w:pPr>
              <w:widowControl/>
              <w:autoSpaceDE/>
              <w:autoSpaceDN/>
              <w:adjustRightInd/>
              <w:jc w:val="center"/>
              <w:rPr>
                <w:rFonts w:ascii="Calibri" w:eastAsia="Times New Roman" w:hAnsi="Calibri" w:cs="Calibri"/>
                <w:color w:val="000000"/>
                <w:sz w:val="22"/>
                <w:szCs w:val="22"/>
              </w:rPr>
            </w:pPr>
            <w:r w:rsidRPr="00357430">
              <w:rPr>
                <w:rFonts w:ascii="Calibri" w:eastAsia="Times New Roman" w:hAnsi="Calibri" w:cs="Calibri"/>
                <w:color w:val="000000"/>
                <w:sz w:val="22"/>
                <w:szCs w:val="22"/>
              </w:rPr>
              <w:t>Zadanie 3</w:t>
            </w:r>
          </w:p>
        </w:tc>
        <w:tc>
          <w:tcPr>
            <w:tcW w:w="1843" w:type="dxa"/>
            <w:tcBorders>
              <w:top w:val="nil"/>
              <w:left w:val="nil"/>
              <w:bottom w:val="nil"/>
              <w:right w:val="nil"/>
            </w:tcBorders>
            <w:shd w:val="clear" w:color="auto" w:fill="auto"/>
            <w:noWrap/>
            <w:vAlign w:val="bottom"/>
            <w:hideMark/>
          </w:tcPr>
          <w:p w14:paraId="494E38AC"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cena brutto:</w:t>
            </w:r>
          </w:p>
        </w:tc>
        <w:tc>
          <w:tcPr>
            <w:tcW w:w="2070" w:type="dxa"/>
            <w:tcBorders>
              <w:top w:val="nil"/>
              <w:left w:val="nil"/>
              <w:bottom w:val="nil"/>
              <w:right w:val="nil"/>
            </w:tcBorders>
            <w:shd w:val="clear" w:color="auto" w:fill="auto"/>
            <w:noWrap/>
            <w:vAlign w:val="bottom"/>
            <w:hideMark/>
          </w:tcPr>
          <w:p w14:paraId="58E0F62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494FFD93"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1CBFCE37"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7FA0039E"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6F9009C2"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03D33990"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w tym : cena netto</w:t>
            </w:r>
          </w:p>
        </w:tc>
        <w:tc>
          <w:tcPr>
            <w:tcW w:w="2070" w:type="dxa"/>
            <w:tcBorders>
              <w:top w:val="nil"/>
              <w:left w:val="nil"/>
              <w:bottom w:val="nil"/>
              <w:right w:val="nil"/>
            </w:tcBorders>
            <w:shd w:val="clear" w:color="auto" w:fill="auto"/>
            <w:noWrap/>
            <w:vAlign w:val="bottom"/>
            <w:hideMark/>
          </w:tcPr>
          <w:p w14:paraId="5953F3F2"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nil"/>
              <w:right w:val="nil"/>
            </w:tcBorders>
            <w:shd w:val="clear" w:color="auto" w:fill="auto"/>
            <w:noWrap/>
            <w:vAlign w:val="bottom"/>
            <w:hideMark/>
          </w:tcPr>
          <w:p w14:paraId="04C27252"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nil"/>
              <w:right w:val="single" w:sz="4" w:space="0" w:color="auto"/>
            </w:tcBorders>
            <w:shd w:val="clear" w:color="auto" w:fill="auto"/>
            <w:noWrap/>
            <w:vAlign w:val="bottom"/>
            <w:hideMark/>
          </w:tcPr>
          <w:p w14:paraId="32A85A61"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r w:rsidR="00357430" w:rsidRPr="00357430" w14:paraId="17B74A95" w14:textId="77777777" w:rsidTr="00357430">
        <w:trPr>
          <w:trHeight w:val="465"/>
        </w:trPr>
        <w:tc>
          <w:tcPr>
            <w:tcW w:w="846" w:type="dxa"/>
            <w:vMerge/>
            <w:tcBorders>
              <w:top w:val="nil"/>
              <w:left w:val="single" w:sz="4" w:space="0" w:color="auto"/>
              <w:bottom w:val="single" w:sz="4" w:space="0" w:color="000000"/>
              <w:right w:val="single" w:sz="4" w:space="0" w:color="auto"/>
            </w:tcBorders>
            <w:vAlign w:val="center"/>
            <w:hideMark/>
          </w:tcPr>
          <w:p w14:paraId="38B7B012" w14:textId="77777777" w:rsidR="00357430" w:rsidRPr="00357430" w:rsidRDefault="00357430" w:rsidP="00357430">
            <w:pPr>
              <w:widowControl/>
              <w:autoSpaceDE/>
              <w:autoSpaceDN/>
              <w:adjustRightInd/>
              <w:rPr>
                <w:rFonts w:ascii="Calibri" w:eastAsia="Times New Roman" w:hAnsi="Calibri" w:cs="Calibri"/>
                <w:color w:val="000000"/>
                <w:sz w:val="22"/>
                <w:szCs w:val="22"/>
              </w:rPr>
            </w:pPr>
          </w:p>
        </w:tc>
        <w:tc>
          <w:tcPr>
            <w:tcW w:w="1843" w:type="dxa"/>
            <w:tcBorders>
              <w:top w:val="nil"/>
              <w:left w:val="nil"/>
              <w:bottom w:val="single" w:sz="4" w:space="0" w:color="auto"/>
              <w:right w:val="nil"/>
            </w:tcBorders>
            <w:shd w:val="clear" w:color="auto" w:fill="auto"/>
            <w:noWrap/>
            <w:vAlign w:val="bottom"/>
            <w:hideMark/>
          </w:tcPr>
          <w:p w14:paraId="79EA7D20" w14:textId="77777777" w:rsidR="00357430" w:rsidRPr="00357430" w:rsidRDefault="00357430" w:rsidP="00357430">
            <w:pPr>
              <w:widowControl/>
              <w:autoSpaceDE/>
              <w:autoSpaceDN/>
              <w:adjustRightInd/>
              <w:jc w:val="right"/>
              <w:rPr>
                <w:rFonts w:ascii="Calibri" w:eastAsia="Times New Roman" w:hAnsi="Calibri" w:cs="Calibri"/>
                <w:color w:val="000000"/>
                <w:sz w:val="22"/>
                <w:szCs w:val="22"/>
              </w:rPr>
            </w:pPr>
            <w:r w:rsidRPr="00357430">
              <w:rPr>
                <w:rFonts w:ascii="Calibri" w:eastAsia="Times New Roman" w:hAnsi="Calibri" w:cs="Calibri"/>
                <w:color w:val="000000"/>
                <w:sz w:val="22"/>
                <w:szCs w:val="22"/>
              </w:rPr>
              <w:t>vat</w:t>
            </w:r>
          </w:p>
        </w:tc>
        <w:tc>
          <w:tcPr>
            <w:tcW w:w="2070" w:type="dxa"/>
            <w:tcBorders>
              <w:top w:val="nil"/>
              <w:left w:val="nil"/>
              <w:bottom w:val="single" w:sz="4" w:space="0" w:color="auto"/>
              <w:right w:val="nil"/>
            </w:tcBorders>
            <w:shd w:val="clear" w:color="auto" w:fill="auto"/>
            <w:noWrap/>
            <w:vAlign w:val="bottom"/>
            <w:hideMark/>
          </w:tcPr>
          <w:p w14:paraId="33CF259E"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c>
          <w:tcPr>
            <w:tcW w:w="953" w:type="dxa"/>
            <w:tcBorders>
              <w:top w:val="nil"/>
              <w:left w:val="nil"/>
              <w:bottom w:val="single" w:sz="4" w:space="0" w:color="auto"/>
              <w:right w:val="nil"/>
            </w:tcBorders>
            <w:shd w:val="clear" w:color="auto" w:fill="auto"/>
            <w:noWrap/>
            <w:vAlign w:val="bottom"/>
            <w:hideMark/>
          </w:tcPr>
          <w:p w14:paraId="2CE2F4F1" w14:textId="77777777" w:rsidR="00357430" w:rsidRPr="00357430" w:rsidRDefault="00357430" w:rsidP="00357430">
            <w:pPr>
              <w:widowControl/>
              <w:autoSpaceDE/>
              <w:autoSpaceDN/>
              <w:adjustRightInd/>
              <w:jc w:val="right"/>
              <w:rPr>
                <w:rFonts w:ascii="Calibri" w:eastAsia="Times New Roman" w:hAnsi="Calibri" w:cs="Calibri"/>
                <w:i/>
                <w:iCs/>
                <w:color w:val="000000"/>
                <w:sz w:val="22"/>
                <w:szCs w:val="22"/>
              </w:rPr>
            </w:pPr>
            <w:r w:rsidRPr="00357430">
              <w:rPr>
                <w:rFonts w:ascii="Calibri" w:eastAsia="Times New Roman" w:hAnsi="Calibri" w:cs="Calibri"/>
                <w:i/>
                <w:iCs/>
                <w:color w:val="000000"/>
                <w:sz w:val="22"/>
                <w:szCs w:val="22"/>
              </w:rPr>
              <w:t>(słownie)</w:t>
            </w:r>
          </w:p>
        </w:tc>
        <w:tc>
          <w:tcPr>
            <w:tcW w:w="3791" w:type="dxa"/>
            <w:tcBorders>
              <w:top w:val="nil"/>
              <w:left w:val="nil"/>
              <w:bottom w:val="single" w:sz="4" w:space="0" w:color="auto"/>
              <w:right w:val="single" w:sz="4" w:space="0" w:color="auto"/>
            </w:tcBorders>
            <w:shd w:val="clear" w:color="auto" w:fill="auto"/>
            <w:noWrap/>
            <w:vAlign w:val="bottom"/>
            <w:hideMark/>
          </w:tcPr>
          <w:p w14:paraId="19DB9386" w14:textId="77777777" w:rsidR="00357430" w:rsidRPr="00357430" w:rsidRDefault="00357430" w:rsidP="00357430">
            <w:pPr>
              <w:widowControl/>
              <w:autoSpaceDE/>
              <w:autoSpaceDN/>
              <w:adjustRightInd/>
              <w:rPr>
                <w:rFonts w:ascii="Calibri" w:eastAsia="Times New Roman" w:hAnsi="Calibri" w:cs="Calibri"/>
                <w:color w:val="000000"/>
                <w:sz w:val="22"/>
                <w:szCs w:val="22"/>
              </w:rPr>
            </w:pPr>
            <w:r w:rsidRPr="00357430">
              <w:rPr>
                <w:rFonts w:ascii="Calibri" w:eastAsia="Times New Roman" w:hAnsi="Calibri" w:cs="Calibri"/>
                <w:color w:val="000000"/>
                <w:sz w:val="22"/>
                <w:szCs w:val="22"/>
              </w:rPr>
              <w:t>…...............................................................</w:t>
            </w:r>
          </w:p>
        </w:tc>
      </w:tr>
    </w:tbl>
    <w:p w14:paraId="17A281FD" w14:textId="77777777" w:rsidR="00357430" w:rsidRPr="00A64F55" w:rsidRDefault="00357430" w:rsidP="00994417">
      <w:pPr>
        <w:spacing w:after="120" w:line="276" w:lineRule="auto"/>
        <w:jc w:val="both"/>
        <w:rPr>
          <w:rFonts w:ascii="Arial" w:hAnsi="Arial" w:cs="Arial"/>
          <w:b/>
          <w:bCs/>
          <w:sz w:val="22"/>
          <w:szCs w:val="22"/>
        </w:rPr>
      </w:pPr>
    </w:p>
    <w:bookmarkEnd w:id="63"/>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0A8FEA31"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A11326">
        <w:rPr>
          <w:rFonts w:ascii="Arial" w:eastAsia="Times New Roman" w:hAnsi="Arial" w:cs="Arial"/>
          <w:sz w:val="22"/>
          <w:szCs w:val="22"/>
          <w:lang w:eastAsia="ar-SA"/>
        </w:rPr>
        <w:t>4</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7C532F">
        <w:rPr>
          <w:sz w:val="20"/>
        </w:rPr>
      </w:r>
      <w:r w:rsidR="007C532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7C532F">
        <w:rPr>
          <w:sz w:val="20"/>
        </w:rPr>
      </w:r>
      <w:r w:rsidR="007C532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7C532F">
        <w:rPr>
          <w:sz w:val="20"/>
        </w:rPr>
      </w:r>
      <w:r w:rsidR="007C532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7C532F">
        <w:rPr>
          <w:sz w:val="20"/>
        </w:rPr>
      </w:r>
      <w:r w:rsidR="007C532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026669">
      <w:pPr>
        <w:pStyle w:val="Tekstpodstawowywcity"/>
        <w:numPr>
          <w:ilvl w:val="0"/>
          <w:numId w:val="62"/>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4" w:name="_Hlk103940496"/>
      <w:r w:rsidRPr="00FC0171">
        <w:rPr>
          <w:rFonts w:ascii="Arial" w:hAnsi="Arial" w:cs="Arial"/>
          <w:sz w:val="22"/>
          <w:szCs w:val="22"/>
        </w:rPr>
        <w:t>przedsiębiorstwem</w:t>
      </w:r>
      <w:bookmarkEnd w:id="64"/>
      <w:r w:rsidRPr="00FC0171">
        <w:rPr>
          <w:rFonts w:ascii="Arial" w:hAnsi="Arial" w:cs="Arial"/>
          <w:sz w:val="22"/>
          <w:szCs w:val="22"/>
        </w:rPr>
        <w:t xml:space="preserve">: </w:t>
      </w:r>
      <w:r>
        <w:rPr>
          <w:rFonts w:ascii="Arial" w:hAnsi="Arial" w:cs="Arial"/>
          <w:sz w:val="22"/>
          <w:szCs w:val="22"/>
        </w:rPr>
        <w:t xml:space="preserve">   </w:t>
      </w:r>
      <w:bookmarkStart w:id="65"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7C532F">
        <w:rPr>
          <w:sz w:val="20"/>
        </w:rPr>
      </w:r>
      <w:r w:rsidR="007C532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7C532F">
        <w:rPr>
          <w:sz w:val="20"/>
        </w:rPr>
      </w:r>
      <w:r w:rsidR="007C532F">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5"/>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lastRenderedPageBreak/>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36545206"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3: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0A283A72" w14:textId="4C76370D" w:rsidR="00571E72" w:rsidRPr="00571E72" w:rsidRDefault="00976852" w:rsidP="00803DA2">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026669">
        <w:rPr>
          <w:rFonts w:ascii="Arial" w:eastAsia="Times New Roman" w:hAnsi="Arial" w:cs="Arial"/>
          <w:sz w:val="22"/>
          <w:szCs w:val="22"/>
        </w:rPr>
        <w:t>3</w:t>
      </w:r>
      <w:r>
        <w:rPr>
          <w:rFonts w:ascii="Arial" w:eastAsia="Times New Roman" w:hAnsi="Arial" w:cs="Arial"/>
          <w:sz w:val="22"/>
          <w:szCs w:val="22"/>
        </w:rPr>
        <w:t xml:space="preserve">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571E72" w:rsidRPr="00571E72" w14:paraId="38D3DCB8" w14:textId="77777777" w:rsidTr="00803DA2">
        <w:trPr>
          <w:trHeight w:val="1831"/>
        </w:trPr>
        <w:tc>
          <w:tcPr>
            <w:tcW w:w="4026" w:type="dxa"/>
            <w:shd w:val="clear" w:color="auto" w:fill="auto"/>
          </w:tcPr>
          <w:p w14:paraId="4456D01A"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7A411F"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A212DA2"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16EF9246" w14:textId="77777777" w:rsidR="00571E72" w:rsidRPr="00571E72" w:rsidRDefault="00571E72" w:rsidP="00803DA2">
            <w:pPr>
              <w:widowControl/>
              <w:autoSpaceDE/>
              <w:autoSpaceDN/>
              <w:adjustRightInd/>
              <w:spacing w:line="276" w:lineRule="auto"/>
              <w:rPr>
                <w:rFonts w:ascii="Arial" w:eastAsia="Calibri" w:hAnsi="Arial" w:cs="Arial"/>
                <w:i/>
                <w:highlight w:val="lightGray"/>
                <w:lang w:eastAsia="en-US"/>
              </w:rPr>
            </w:pPr>
          </w:p>
          <w:p w14:paraId="7FCB392E" w14:textId="77777777" w:rsidR="00571E72" w:rsidRPr="00571E72" w:rsidRDefault="00571E72" w:rsidP="00571E72">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49A7919F" w14:textId="77777777" w:rsidR="00571E72" w:rsidRPr="00571E72" w:rsidRDefault="00571E72" w:rsidP="00803DA2">
            <w:pPr>
              <w:widowControl/>
              <w:autoSpaceDE/>
              <w:autoSpaceDN/>
              <w:adjustRightInd/>
              <w:spacing w:line="276" w:lineRule="auto"/>
              <w:rPr>
                <w:rFonts w:ascii="Arial" w:eastAsia="Calibri" w:hAnsi="Arial" w:cs="Arial"/>
                <w:b/>
                <w:lang w:eastAsia="en-US"/>
              </w:rPr>
            </w:pPr>
          </w:p>
          <w:p w14:paraId="3C8A4D5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0C5CE83" w14:textId="405BE33F" w:rsidR="00571E72" w:rsidRPr="00571E72" w:rsidRDefault="000C0056" w:rsidP="00571E72">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1</w:t>
            </w:r>
          </w:p>
          <w:p w14:paraId="5F902B24"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r>
    </w:tbl>
    <w:p w14:paraId="32C7541D"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p w14:paraId="1C999C1B" w14:textId="7E6D7F56" w:rsidR="000C0056" w:rsidRPr="00803DA2" w:rsidRDefault="000C0056" w:rsidP="00803DA2">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tbl>
      <w:tblPr>
        <w:tblW w:w="10556" w:type="dxa"/>
        <w:tblInd w:w="-780" w:type="dxa"/>
        <w:tblLayout w:type="fixed"/>
        <w:tblCellMar>
          <w:left w:w="70" w:type="dxa"/>
          <w:right w:w="70" w:type="dxa"/>
        </w:tblCellMar>
        <w:tblLook w:val="0000" w:firstRow="0" w:lastRow="0" w:firstColumn="0" w:lastColumn="0" w:noHBand="0" w:noVBand="0"/>
      </w:tblPr>
      <w:tblGrid>
        <w:gridCol w:w="709"/>
        <w:gridCol w:w="1273"/>
        <w:gridCol w:w="1524"/>
        <w:gridCol w:w="1525"/>
        <w:gridCol w:w="1066"/>
        <w:gridCol w:w="1766"/>
        <w:gridCol w:w="1134"/>
        <w:gridCol w:w="1559"/>
      </w:tblGrid>
      <w:tr w:rsidR="000C0056" w:rsidRPr="00232A96" w14:paraId="11053E41" w14:textId="77777777" w:rsidTr="00803DA2">
        <w:trPr>
          <w:trHeight w:val="984"/>
        </w:trPr>
        <w:tc>
          <w:tcPr>
            <w:tcW w:w="709" w:type="dxa"/>
            <w:tcBorders>
              <w:top w:val="single" w:sz="4" w:space="0" w:color="auto"/>
              <w:left w:val="single" w:sz="4" w:space="0" w:color="auto"/>
              <w:bottom w:val="single" w:sz="4" w:space="0" w:color="auto"/>
              <w:right w:val="single" w:sz="4" w:space="0" w:color="auto"/>
            </w:tcBorders>
            <w:vAlign w:val="center"/>
          </w:tcPr>
          <w:p w14:paraId="4C0680B7" w14:textId="77777777" w:rsidR="000C0056" w:rsidRPr="00232A96" w:rsidRDefault="000C0056"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273" w:type="dxa"/>
            <w:tcBorders>
              <w:top w:val="single" w:sz="4" w:space="0" w:color="auto"/>
              <w:left w:val="single" w:sz="4" w:space="0" w:color="auto"/>
              <w:bottom w:val="single" w:sz="4" w:space="0" w:color="auto"/>
              <w:right w:val="single" w:sz="4" w:space="0" w:color="auto"/>
            </w:tcBorders>
            <w:vAlign w:val="center"/>
          </w:tcPr>
          <w:p w14:paraId="3084BC35"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24" w:type="dxa"/>
            <w:tcBorders>
              <w:top w:val="single" w:sz="4" w:space="0" w:color="auto"/>
              <w:left w:val="single" w:sz="4" w:space="0" w:color="auto"/>
              <w:bottom w:val="single" w:sz="4" w:space="0" w:color="auto"/>
              <w:right w:val="single" w:sz="4" w:space="0" w:color="auto"/>
            </w:tcBorders>
            <w:vAlign w:val="center"/>
          </w:tcPr>
          <w:p w14:paraId="6F34FAEB"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25" w:type="dxa"/>
            <w:tcBorders>
              <w:top w:val="single" w:sz="4" w:space="0" w:color="auto"/>
              <w:left w:val="single" w:sz="4" w:space="0" w:color="auto"/>
              <w:bottom w:val="single" w:sz="4" w:space="0" w:color="auto"/>
              <w:right w:val="single" w:sz="4" w:space="0" w:color="auto"/>
            </w:tcBorders>
            <w:vAlign w:val="center"/>
          </w:tcPr>
          <w:p w14:paraId="5E8AF604"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066" w:type="dxa"/>
            <w:tcBorders>
              <w:top w:val="single" w:sz="4" w:space="0" w:color="auto"/>
              <w:left w:val="single" w:sz="4" w:space="0" w:color="auto"/>
              <w:bottom w:val="single" w:sz="4" w:space="0" w:color="auto"/>
              <w:right w:val="single" w:sz="4" w:space="0" w:color="auto"/>
            </w:tcBorders>
            <w:vAlign w:val="center"/>
          </w:tcPr>
          <w:p w14:paraId="140CDFFB"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766" w:type="dxa"/>
            <w:tcBorders>
              <w:top w:val="single" w:sz="4" w:space="0" w:color="auto"/>
              <w:left w:val="single" w:sz="4" w:space="0" w:color="auto"/>
              <w:bottom w:val="single" w:sz="4" w:space="0" w:color="auto"/>
              <w:right w:val="single" w:sz="4" w:space="0" w:color="auto"/>
            </w:tcBorders>
            <w:vAlign w:val="center"/>
          </w:tcPr>
          <w:p w14:paraId="4CF96292"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134" w:type="dxa"/>
            <w:tcBorders>
              <w:top w:val="single" w:sz="4" w:space="0" w:color="auto"/>
              <w:left w:val="single" w:sz="4" w:space="0" w:color="auto"/>
              <w:bottom w:val="single" w:sz="4" w:space="0" w:color="auto"/>
              <w:right w:val="single" w:sz="4" w:space="0" w:color="auto"/>
            </w:tcBorders>
            <w:vAlign w:val="center"/>
          </w:tcPr>
          <w:p w14:paraId="16475255"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559" w:type="dxa"/>
            <w:tcBorders>
              <w:top w:val="single" w:sz="4" w:space="0" w:color="auto"/>
              <w:left w:val="single" w:sz="4" w:space="0" w:color="auto"/>
              <w:bottom w:val="single" w:sz="4" w:space="0" w:color="auto"/>
              <w:right w:val="single" w:sz="4" w:space="0" w:color="auto"/>
            </w:tcBorders>
            <w:vAlign w:val="center"/>
          </w:tcPr>
          <w:p w14:paraId="492E51CF"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0C0056" w:rsidRPr="00232A96" w14:paraId="62CD6E15" w14:textId="77777777" w:rsidTr="00803DA2">
        <w:trPr>
          <w:trHeight w:val="1197"/>
        </w:trPr>
        <w:tc>
          <w:tcPr>
            <w:tcW w:w="709" w:type="dxa"/>
            <w:tcBorders>
              <w:top w:val="nil"/>
              <w:left w:val="single" w:sz="4" w:space="0" w:color="auto"/>
              <w:bottom w:val="single" w:sz="4" w:space="0" w:color="auto"/>
              <w:right w:val="single" w:sz="4" w:space="0" w:color="auto"/>
            </w:tcBorders>
            <w:vAlign w:val="center"/>
          </w:tcPr>
          <w:p w14:paraId="1132051B"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273" w:type="dxa"/>
            <w:tcBorders>
              <w:top w:val="single" w:sz="4" w:space="0" w:color="auto"/>
              <w:left w:val="nil"/>
              <w:bottom w:val="single" w:sz="4" w:space="0" w:color="auto"/>
              <w:right w:val="single" w:sz="4" w:space="0" w:color="auto"/>
            </w:tcBorders>
            <w:vAlign w:val="center"/>
          </w:tcPr>
          <w:p w14:paraId="46FA86D8"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Zestaw kołowy toczny</w:t>
            </w:r>
          </w:p>
        </w:tc>
        <w:tc>
          <w:tcPr>
            <w:tcW w:w="1524" w:type="dxa"/>
            <w:tcBorders>
              <w:top w:val="nil"/>
              <w:left w:val="nil"/>
              <w:bottom w:val="single" w:sz="4" w:space="0" w:color="auto"/>
              <w:right w:val="single" w:sz="4" w:space="0" w:color="auto"/>
            </w:tcBorders>
            <w:vAlign w:val="center"/>
          </w:tcPr>
          <w:p w14:paraId="1413E27D"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59E49CF7"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60 sztuk</w:t>
            </w:r>
          </w:p>
        </w:tc>
        <w:tc>
          <w:tcPr>
            <w:tcW w:w="1066" w:type="dxa"/>
            <w:tcBorders>
              <w:top w:val="nil"/>
              <w:left w:val="single" w:sz="4" w:space="0" w:color="auto"/>
              <w:bottom w:val="single" w:sz="4" w:space="0" w:color="auto"/>
              <w:right w:val="single" w:sz="4" w:space="0" w:color="auto"/>
            </w:tcBorders>
            <w:vAlign w:val="center"/>
          </w:tcPr>
          <w:p w14:paraId="32669B7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766" w:type="dxa"/>
            <w:tcBorders>
              <w:top w:val="nil"/>
              <w:left w:val="nil"/>
              <w:bottom w:val="single" w:sz="4" w:space="0" w:color="auto"/>
              <w:right w:val="single" w:sz="4" w:space="0" w:color="auto"/>
            </w:tcBorders>
            <w:vAlign w:val="center"/>
          </w:tcPr>
          <w:p w14:paraId="256778CE"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134" w:type="dxa"/>
            <w:tcBorders>
              <w:top w:val="nil"/>
              <w:left w:val="nil"/>
              <w:bottom w:val="single" w:sz="4" w:space="0" w:color="auto"/>
              <w:right w:val="single" w:sz="4" w:space="0" w:color="auto"/>
            </w:tcBorders>
            <w:vAlign w:val="center"/>
          </w:tcPr>
          <w:p w14:paraId="0D923661"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59" w:type="dxa"/>
            <w:tcBorders>
              <w:top w:val="nil"/>
              <w:left w:val="nil"/>
              <w:bottom w:val="single" w:sz="4" w:space="0" w:color="auto"/>
              <w:right w:val="single" w:sz="4" w:space="0" w:color="auto"/>
            </w:tcBorders>
            <w:vAlign w:val="center"/>
          </w:tcPr>
          <w:p w14:paraId="3D3CDBE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24 miesiące</w:t>
            </w:r>
          </w:p>
        </w:tc>
      </w:tr>
      <w:tr w:rsidR="000C0056" w:rsidRPr="00232A96" w14:paraId="5F125BFD" w14:textId="77777777" w:rsidTr="00803DA2">
        <w:trPr>
          <w:trHeight w:val="1197"/>
        </w:trPr>
        <w:tc>
          <w:tcPr>
            <w:tcW w:w="709" w:type="dxa"/>
            <w:tcBorders>
              <w:top w:val="nil"/>
              <w:left w:val="single" w:sz="4" w:space="0" w:color="auto"/>
              <w:bottom w:val="single" w:sz="4" w:space="0" w:color="auto"/>
              <w:right w:val="single" w:sz="4" w:space="0" w:color="auto"/>
            </w:tcBorders>
            <w:vAlign w:val="center"/>
          </w:tcPr>
          <w:p w14:paraId="7E04FFCE"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1273" w:type="dxa"/>
            <w:tcBorders>
              <w:top w:val="single" w:sz="4" w:space="0" w:color="auto"/>
              <w:left w:val="nil"/>
              <w:bottom w:val="single" w:sz="4" w:space="0" w:color="auto"/>
              <w:right w:val="single" w:sz="4" w:space="0" w:color="auto"/>
            </w:tcBorders>
            <w:vAlign w:val="center"/>
          </w:tcPr>
          <w:p w14:paraId="20D67C6C"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Zestaw kołowy napędny</w:t>
            </w:r>
          </w:p>
        </w:tc>
        <w:tc>
          <w:tcPr>
            <w:tcW w:w="1524" w:type="dxa"/>
            <w:tcBorders>
              <w:top w:val="nil"/>
              <w:left w:val="nil"/>
              <w:bottom w:val="single" w:sz="4" w:space="0" w:color="auto"/>
              <w:right w:val="single" w:sz="4" w:space="0" w:color="auto"/>
            </w:tcBorders>
            <w:vAlign w:val="center"/>
          </w:tcPr>
          <w:p w14:paraId="5F6FF501"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651702EC"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56 sztuk</w:t>
            </w:r>
          </w:p>
        </w:tc>
        <w:tc>
          <w:tcPr>
            <w:tcW w:w="1066" w:type="dxa"/>
            <w:tcBorders>
              <w:top w:val="nil"/>
              <w:left w:val="single" w:sz="4" w:space="0" w:color="auto"/>
              <w:bottom w:val="single" w:sz="4" w:space="0" w:color="auto"/>
              <w:right w:val="single" w:sz="4" w:space="0" w:color="auto"/>
            </w:tcBorders>
            <w:vAlign w:val="center"/>
          </w:tcPr>
          <w:p w14:paraId="3ED81697"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766" w:type="dxa"/>
            <w:tcBorders>
              <w:top w:val="nil"/>
              <w:left w:val="nil"/>
              <w:bottom w:val="single" w:sz="4" w:space="0" w:color="auto"/>
              <w:right w:val="single" w:sz="4" w:space="0" w:color="auto"/>
            </w:tcBorders>
            <w:vAlign w:val="center"/>
          </w:tcPr>
          <w:p w14:paraId="02E76631"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134" w:type="dxa"/>
            <w:tcBorders>
              <w:top w:val="nil"/>
              <w:left w:val="nil"/>
              <w:bottom w:val="single" w:sz="4" w:space="0" w:color="auto"/>
              <w:right w:val="single" w:sz="4" w:space="0" w:color="auto"/>
            </w:tcBorders>
            <w:vAlign w:val="center"/>
          </w:tcPr>
          <w:p w14:paraId="02481649"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59" w:type="dxa"/>
            <w:tcBorders>
              <w:top w:val="nil"/>
              <w:left w:val="nil"/>
              <w:bottom w:val="single" w:sz="4" w:space="0" w:color="auto"/>
              <w:right w:val="single" w:sz="4" w:space="0" w:color="auto"/>
            </w:tcBorders>
            <w:vAlign w:val="center"/>
          </w:tcPr>
          <w:p w14:paraId="228B8FA4"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24 miesiące</w:t>
            </w:r>
          </w:p>
        </w:tc>
      </w:tr>
      <w:tr w:rsidR="000C0056" w:rsidRPr="00232A96" w14:paraId="7D6E449E" w14:textId="77777777" w:rsidTr="00803DA2">
        <w:trPr>
          <w:trHeight w:val="1197"/>
        </w:trPr>
        <w:tc>
          <w:tcPr>
            <w:tcW w:w="709" w:type="dxa"/>
            <w:tcBorders>
              <w:top w:val="nil"/>
              <w:left w:val="single" w:sz="4" w:space="0" w:color="auto"/>
              <w:bottom w:val="single" w:sz="4" w:space="0" w:color="auto"/>
              <w:right w:val="single" w:sz="4" w:space="0" w:color="auto"/>
            </w:tcBorders>
            <w:vAlign w:val="center"/>
          </w:tcPr>
          <w:p w14:paraId="5E5FF42A"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2797" w:type="dxa"/>
            <w:gridSpan w:val="2"/>
            <w:tcBorders>
              <w:top w:val="single" w:sz="4" w:space="0" w:color="auto"/>
              <w:left w:val="nil"/>
              <w:bottom w:val="single" w:sz="4" w:space="0" w:color="auto"/>
              <w:right w:val="single" w:sz="4" w:space="0" w:color="auto"/>
            </w:tcBorders>
            <w:vAlign w:val="center"/>
          </w:tcPr>
          <w:p w14:paraId="2226E7BF"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525" w:type="dxa"/>
            <w:tcBorders>
              <w:top w:val="nil"/>
              <w:left w:val="nil"/>
              <w:bottom w:val="single" w:sz="4" w:space="0" w:color="auto"/>
              <w:right w:val="single" w:sz="4" w:space="0" w:color="auto"/>
            </w:tcBorders>
            <w:vAlign w:val="center"/>
          </w:tcPr>
          <w:p w14:paraId="499540DC"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066" w:type="dxa"/>
            <w:tcBorders>
              <w:top w:val="nil"/>
              <w:left w:val="single" w:sz="4" w:space="0" w:color="auto"/>
              <w:bottom w:val="single" w:sz="4" w:space="0" w:color="auto"/>
              <w:right w:val="single" w:sz="4" w:space="0" w:color="auto"/>
            </w:tcBorders>
            <w:vAlign w:val="center"/>
          </w:tcPr>
          <w:p w14:paraId="7DE613C8"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766" w:type="dxa"/>
            <w:tcBorders>
              <w:top w:val="nil"/>
              <w:left w:val="nil"/>
              <w:bottom w:val="single" w:sz="4" w:space="0" w:color="auto"/>
              <w:right w:val="single" w:sz="4" w:space="0" w:color="auto"/>
            </w:tcBorders>
            <w:vAlign w:val="center"/>
          </w:tcPr>
          <w:p w14:paraId="7E91D404"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134" w:type="dxa"/>
            <w:tcBorders>
              <w:top w:val="nil"/>
              <w:left w:val="nil"/>
              <w:bottom w:val="single" w:sz="4" w:space="0" w:color="auto"/>
              <w:right w:val="single" w:sz="4" w:space="0" w:color="auto"/>
            </w:tcBorders>
            <w:vAlign w:val="center"/>
          </w:tcPr>
          <w:p w14:paraId="3B7FA11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59" w:type="dxa"/>
            <w:tcBorders>
              <w:top w:val="nil"/>
              <w:left w:val="nil"/>
              <w:bottom w:val="single" w:sz="4" w:space="0" w:color="auto"/>
              <w:right w:val="single" w:sz="4" w:space="0" w:color="auto"/>
            </w:tcBorders>
            <w:vAlign w:val="center"/>
          </w:tcPr>
          <w:p w14:paraId="2A5441D5" w14:textId="77777777" w:rsidR="000C0056" w:rsidRPr="00232A96" w:rsidRDefault="000C0056" w:rsidP="003C71BE">
            <w:pPr>
              <w:widowControl/>
              <w:suppressAutoHyphens/>
              <w:autoSpaceDE/>
              <w:autoSpaceDN/>
              <w:adjustRightInd/>
              <w:jc w:val="center"/>
              <w:rPr>
                <w:rFonts w:ascii="Arial" w:eastAsia="Times New Roman" w:hAnsi="Arial" w:cs="Arial"/>
                <w:sz w:val="20"/>
                <w:lang w:eastAsia="ar-SA"/>
              </w:rPr>
            </w:pPr>
          </w:p>
        </w:tc>
      </w:tr>
      <w:tr w:rsidR="000C0056" w:rsidRPr="00232A96" w14:paraId="48A8B728" w14:textId="77777777" w:rsidTr="00803DA2">
        <w:trPr>
          <w:trHeight w:val="749"/>
        </w:trPr>
        <w:tc>
          <w:tcPr>
            <w:tcW w:w="709" w:type="dxa"/>
            <w:tcBorders>
              <w:top w:val="single" w:sz="4" w:space="0" w:color="auto"/>
              <w:left w:val="single" w:sz="4" w:space="0" w:color="auto"/>
              <w:bottom w:val="single" w:sz="4" w:space="0" w:color="auto"/>
              <w:right w:val="single" w:sz="4" w:space="0" w:color="auto"/>
            </w:tcBorders>
            <w:vAlign w:val="center"/>
          </w:tcPr>
          <w:p w14:paraId="0A4B631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273" w:type="dxa"/>
            <w:tcBorders>
              <w:top w:val="single" w:sz="4" w:space="0" w:color="auto"/>
              <w:left w:val="single" w:sz="4" w:space="0" w:color="auto"/>
              <w:bottom w:val="single" w:sz="4" w:space="0" w:color="auto"/>
              <w:right w:val="single" w:sz="4" w:space="0" w:color="auto"/>
            </w:tcBorders>
            <w:vAlign w:val="center"/>
          </w:tcPr>
          <w:p w14:paraId="0925A01C"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524" w:type="dxa"/>
            <w:tcBorders>
              <w:top w:val="single" w:sz="4" w:space="0" w:color="auto"/>
              <w:left w:val="single" w:sz="4" w:space="0" w:color="auto"/>
              <w:bottom w:val="single" w:sz="4" w:space="0" w:color="auto"/>
            </w:tcBorders>
            <w:vAlign w:val="center"/>
          </w:tcPr>
          <w:p w14:paraId="037C067A"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525" w:type="dxa"/>
            <w:tcBorders>
              <w:top w:val="single" w:sz="4" w:space="0" w:color="auto"/>
              <w:bottom w:val="single" w:sz="4" w:space="0" w:color="auto"/>
            </w:tcBorders>
            <w:vAlign w:val="center"/>
          </w:tcPr>
          <w:p w14:paraId="4811218E"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066" w:type="dxa"/>
            <w:tcBorders>
              <w:top w:val="single" w:sz="4" w:space="0" w:color="auto"/>
              <w:bottom w:val="single" w:sz="4" w:space="0" w:color="auto"/>
              <w:right w:val="single" w:sz="4" w:space="0" w:color="auto"/>
            </w:tcBorders>
            <w:vAlign w:val="center"/>
          </w:tcPr>
          <w:p w14:paraId="54411702"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c>
          <w:tcPr>
            <w:tcW w:w="1766" w:type="dxa"/>
            <w:tcBorders>
              <w:top w:val="single" w:sz="4" w:space="0" w:color="auto"/>
              <w:left w:val="single" w:sz="4" w:space="0" w:color="auto"/>
              <w:bottom w:val="single" w:sz="4" w:space="0" w:color="auto"/>
              <w:right w:val="single" w:sz="4" w:space="0" w:color="auto"/>
            </w:tcBorders>
            <w:vAlign w:val="center"/>
          </w:tcPr>
          <w:p w14:paraId="601C7A12"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134" w:type="dxa"/>
            <w:tcBorders>
              <w:top w:val="single" w:sz="4" w:space="0" w:color="auto"/>
              <w:left w:val="single" w:sz="4" w:space="0" w:color="auto"/>
              <w:bottom w:val="single" w:sz="4" w:space="0" w:color="auto"/>
              <w:right w:val="single" w:sz="4" w:space="0" w:color="auto"/>
            </w:tcBorders>
            <w:vAlign w:val="center"/>
          </w:tcPr>
          <w:p w14:paraId="3F83F648" w14:textId="77777777" w:rsidR="000C0056" w:rsidRPr="00232A96" w:rsidRDefault="000C0056" w:rsidP="003C71BE">
            <w:pPr>
              <w:widowControl/>
              <w:suppressAutoHyphens/>
              <w:autoSpaceDE/>
              <w:autoSpaceDN/>
              <w:adjustRightInd/>
              <w:jc w:val="center"/>
              <w:rPr>
                <w:rFonts w:ascii="Arial" w:eastAsia="Calibri" w:hAnsi="Arial" w:cs="Arial"/>
                <w:b/>
                <w:bCs/>
                <w:sz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48BF7A8" w14:textId="77777777" w:rsidR="000C0056" w:rsidRPr="00232A96" w:rsidRDefault="000C0056" w:rsidP="003C71BE">
            <w:pPr>
              <w:widowControl/>
              <w:suppressAutoHyphens/>
              <w:autoSpaceDE/>
              <w:autoSpaceDN/>
              <w:adjustRightInd/>
              <w:jc w:val="center"/>
              <w:rPr>
                <w:rFonts w:ascii="Arial" w:eastAsia="Calibri" w:hAnsi="Arial" w:cs="Arial"/>
                <w:sz w:val="20"/>
                <w:lang w:eastAsia="ar-SA"/>
              </w:rPr>
            </w:pPr>
          </w:p>
        </w:tc>
      </w:tr>
    </w:tbl>
    <w:p w14:paraId="001B6FF7" w14:textId="77777777" w:rsidR="000C0056" w:rsidRPr="00232A96" w:rsidRDefault="000C0056" w:rsidP="000C0056">
      <w:pPr>
        <w:widowControl/>
        <w:tabs>
          <w:tab w:val="left" w:pos="2001"/>
        </w:tabs>
        <w:suppressAutoHyphens/>
        <w:autoSpaceDE/>
        <w:autoSpaceDN/>
        <w:adjustRightInd/>
        <w:ind w:right="287"/>
        <w:rPr>
          <w:rFonts w:ascii="Arial" w:eastAsia="Times New Roman" w:hAnsi="Arial" w:cs="Arial"/>
          <w:b/>
          <w:sz w:val="22"/>
          <w:szCs w:val="22"/>
          <w:lang w:eastAsia="ar-SA"/>
        </w:rPr>
      </w:pPr>
    </w:p>
    <w:p w14:paraId="0369D4D7" w14:textId="49BAFA9B"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1417"/>
        <w:gridCol w:w="1134"/>
        <w:gridCol w:w="1418"/>
        <w:gridCol w:w="2126"/>
      </w:tblGrid>
      <w:tr w:rsidR="00803DA2" w:rsidRPr="00232A96" w14:paraId="3B6DD434" w14:textId="77777777" w:rsidTr="00803DA2">
        <w:tc>
          <w:tcPr>
            <w:tcW w:w="988" w:type="dxa"/>
          </w:tcPr>
          <w:p w14:paraId="0432E798" w14:textId="71A17EBE"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proofErr w:type="spellStart"/>
            <w:r w:rsidRPr="00232A96">
              <w:rPr>
                <w:rFonts w:ascii="Arial" w:eastAsia="Times New Roman" w:hAnsi="Arial" w:cs="Arial"/>
                <w:b/>
                <w:sz w:val="22"/>
                <w:szCs w:val="22"/>
                <w:lang w:eastAsia="ar-SA"/>
              </w:rPr>
              <w:t>L.p</w:t>
            </w:r>
            <w:proofErr w:type="spellEnd"/>
          </w:p>
        </w:tc>
        <w:tc>
          <w:tcPr>
            <w:tcW w:w="2693" w:type="dxa"/>
          </w:tcPr>
          <w:p w14:paraId="723C4B4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Zakres robót dodatkowych</w:t>
            </w:r>
          </w:p>
        </w:tc>
        <w:tc>
          <w:tcPr>
            <w:tcW w:w="1417" w:type="dxa"/>
          </w:tcPr>
          <w:p w14:paraId="0E8B9C5C"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Średnia ilość</w:t>
            </w:r>
          </w:p>
        </w:tc>
        <w:tc>
          <w:tcPr>
            <w:tcW w:w="1134" w:type="dxa"/>
          </w:tcPr>
          <w:p w14:paraId="41F1C8E5"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Cena netto</w:t>
            </w:r>
          </w:p>
        </w:tc>
        <w:tc>
          <w:tcPr>
            <w:tcW w:w="1418" w:type="dxa"/>
          </w:tcPr>
          <w:p w14:paraId="790862FC"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Wartość</w:t>
            </w:r>
          </w:p>
        </w:tc>
        <w:tc>
          <w:tcPr>
            <w:tcW w:w="2126" w:type="dxa"/>
          </w:tcPr>
          <w:p w14:paraId="5839C600"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b/>
                <w:sz w:val="22"/>
                <w:szCs w:val="22"/>
                <w:lang w:eastAsia="ar-SA"/>
              </w:rPr>
            </w:pPr>
            <w:r w:rsidRPr="00232A96">
              <w:rPr>
                <w:rFonts w:ascii="Arial" w:eastAsia="Times New Roman" w:hAnsi="Arial" w:cs="Arial"/>
                <w:b/>
                <w:sz w:val="22"/>
                <w:szCs w:val="22"/>
                <w:lang w:eastAsia="ar-SA"/>
              </w:rPr>
              <w:t>Gwarancja</w:t>
            </w:r>
          </w:p>
        </w:tc>
      </w:tr>
      <w:tr w:rsidR="00803DA2" w:rsidRPr="00232A96" w14:paraId="5A6733A9" w14:textId="77777777" w:rsidTr="00803DA2">
        <w:tc>
          <w:tcPr>
            <w:tcW w:w="988" w:type="dxa"/>
          </w:tcPr>
          <w:p w14:paraId="6B5B6FA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1</w:t>
            </w:r>
          </w:p>
        </w:tc>
        <w:tc>
          <w:tcPr>
            <w:tcW w:w="2693" w:type="dxa"/>
          </w:tcPr>
          <w:p w14:paraId="246C85ED"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zębatego</w:t>
            </w:r>
          </w:p>
        </w:tc>
        <w:tc>
          <w:tcPr>
            <w:tcW w:w="1417" w:type="dxa"/>
          </w:tcPr>
          <w:p w14:paraId="725AAE4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6</w:t>
            </w:r>
          </w:p>
        </w:tc>
        <w:tc>
          <w:tcPr>
            <w:tcW w:w="1134" w:type="dxa"/>
            <w:vAlign w:val="center"/>
          </w:tcPr>
          <w:p w14:paraId="1BDC2007"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66C55E5E"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tcPr>
          <w:p w14:paraId="229C1F3D" w14:textId="6858DF6F"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tc>
      </w:tr>
      <w:tr w:rsidR="00803DA2" w:rsidRPr="00232A96" w14:paraId="1585051D" w14:textId="77777777" w:rsidTr="00803DA2">
        <w:tc>
          <w:tcPr>
            <w:tcW w:w="988" w:type="dxa"/>
          </w:tcPr>
          <w:p w14:paraId="5FA73172"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2693" w:type="dxa"/>
          </w:tcPr>
          <w:p w14:paraId="01108233"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bosego</w:t>
            </w:r>
          </w:p>
        </w:tc>
        <w:tc>
          <w:tcPr>
            <w:tcW w:w="1417" w:type="dxa"/>
          </w:tcPr>
          <w:p w14:paraId="715F97B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34" w:type="dxa"/>
            <w:vAlign w:val="center"/>
          </w:tcPr>
          <w:p w14:paraId="7B4B7834"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194F67E4"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tcPr>
          <w:p w14:paraId="684761EF" w14:textId="3480889B"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tc>
      </w:tr>
      <w:tr w:rsidR="00803DA2" w:rsidRPr="00232A96" w14:paraId="0ABF629C" w14:textId="77777777" w:rsidTr="00803DA2">
        <w:tc>
          <w:tcPr>
            <w:tcW w:w="988" w:type="dxa"/>
          </w:tcPr>
          <w:p w14:paraId="4E258261"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3</w:t>
            </w:r>
          </w:p>
        </w:tc>
        <w:tc>
          <w:tcPr>
            <w:tcW w:w="2693" w:type="dxa"/>
          </w:tcPr>
          <w:p w14:paraId="12357681"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osi</w:t>
            </w:r>
          </w:p>
        </w:tc>
        <w:tc>
          <w:tcPr>
            <w:tcW w:w="1417" w:type="dxa"/>
          </w:tcPr>
          <w:p w14:paraId="280FFB9F"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34" w:type="dxa"/>
            <w:vAlign w:val="center"/>
          </w:tcPr>
          <w:p w14:paraId="0834C48D"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6B651B21"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tcPr>
          <w:p w14:paraId="18D050FB" w14:textId="42056FA3"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tc>
      </w:tr>
      <w:tr w:rsidR="00803DA2" w:rsidRPr="00232A96" w14:paraId="32BC7D6C" w14:textId="77777777" w:rsidTr="00803DA2">
        <w:trPr>
          <w:trHeight w:val="757"/>
        </w:trPr>
        <w:tc>
          <w:tcPr>
            <w:tcW w:w="988" w:type="dxa"/>
            <w:vAlign w:val="center"/>
          </w:tcPr>
          <w:p w14:paraId="6B36C1B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4</w:t>
            </w:r>
          </w:p>
        </w:tc>
        <w:tc>
          <w:tcPr>
            <w:tcW w:w="2693" w:type="dxa"/>
            <w:vAlign w:val="center"/>
          </w:tcPr>
          <w:p w14:paraId="2EB1F7B9" w14:textId="273600F9"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00803DA2">
              <w:rPr>
                <w:rFonts w:ascii="Arial" w:eastAsia="Times New Roman" w:hAnsi="Arial" w:cs="Arial"/>
                <w:sz w:val="22"/>
                <w:szCs w:val="22"/>
                <w:lang w:eastAsia="ar-SA"/>
              </w:rPr>
              <w:t xml:space="preserve"> </w:t>
            </w:r>
            <w:r w:rsidRPr="00232A96">
              <w:rPr>
                <w:rFonts w:ascii="Arial" w:eastAsia="Times New Roman" w:hAnsi="Arial" w:cs="Arial"/>
                <w:sz w:val="22"/>
                <w:szCs w:val="22"/>
                <w:lang w:eastAsia="ar-SA"/>
              </w:rPr>
              <w:t>zestawów kołowych</w:t>
            </w:r>
          </w:p>
        </w:tc>
        <w:tc>
          <w:tcPr>
            <w:tcW w:w="1417" w:type="dxa"/>
          </w:tcPr>
          <w:p w14:paraId="7C794C3F"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34" w:type="dxa"/>
            <w:vAlign w:val="center"/>
          </w:tcPr>
          <w:p w14:paraId="546EF72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400BC312"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vAlign w:val="center"/>
          </w:tcPr>
          <w:p w14:paraId="1E475CB6" w14:textId="77777777" w:rsidR="000C0056" w:rsidRPr="00232A96" w:rsidRDefault="000C0056" w:rsidP="00803DA2">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36 miesięcy</w:t>
            </w:r>
          </w:p>
        </w:tc>
      </w:tr>
      <w:tr w:rsidR="00803DA2" w:rsidRPr="00232A96" w14:paraId="46A834DB" w14:textId="77777777" w:rsidTr="00803DA2">
        <w:trPr>
          <w:trHeight w:val="533"/>
        </w:trPr>
        <w:tc>
          <w:tcPr>
            <w:tcW w:w="988" w:type="dxa"/>
            <w:vAlign w:val="center"/>
          </w:tcPr>
          <w:p w14:paraId="042460C5"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5</w:t>
            </w:r>
          </w:p>
        </w:tc>
        <w:tc>
          <w:tcPr>
            <w:tcW w:w="2693" w:type="dxa"/>
            <w:vAlign w:val="center"/>
          </w:tcPr>
          <w:p w14:paraId="02A11274" w14:textId="77777777" w:rsidR="000C0056" w:rsidRPr="00232A96" w:rsidRDefault="000C0056" w:rsidP="00803DA2">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Pr="00232A96">
              <w:rPr>
                <w:rFonts w:ascii="Arial" w:eastAsia="Times New Roman" w:hAnsi="Arial" w:cs="Arial"/>
                <w:sz w:val="22"/>
                <w:szCs w:val="22"/>
                <w:lang w:eastAsia="ar-SA"/>
              </w:rPr>
              <w:br/>
              <w:t>zestawów kołowych</w:t>
            </w:r>
          </w:p>
        </w:tc>
        <w:tc>
          <w:tcPr>
            <w:tcW w:w="1417" w:type="dxa"/>
          </w:tcPr>
          <w:p w14:paraId="784D980C"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34" w:type="dxa"/>
            <w:vAlign w:val="center"/>
          </w:tcPr>
          <w:p w14:paraId="53CEEF22"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18" w:type="dxa"/>
          </w:tcPr>
          <w:p w14:paraId="44B8D5F9" w14:textId="77777777" w:rsidR="000C0056" w:rsidRPr="00232A96" w:rsidRDefault="000C0056"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126" w:type="dxa"/>
            <w:vAlign w:val="center"/>
          </w:tcPr>
          <w:p w14:paraId="01F59D82" w14:textId="77777777" w:rsidR="000C0056" w:rsidRPr="00232A96" w:rsidRDefault="000C0056" w:rsidP="00026669">
            <w:pPr>
              <w:widowControl/>
              <w:numPr>
                <w:ilvl w:val="0"/>
                <w:numId w:val="61"/>
              </w:numPr>
              <w:tabs>
                <w:tab w:val="left" w:pos="2001"/>
              </w:tabs>
              <w:suppressAutoHyphens/>
              <w:autoSpaceDE/>
              <w:autoSpaceDN/>
              <w:adjustRightInd/>
              <w:spacing w:after="200" w:line="276" w:lineRule="auto"/>
              <w:ind w:right="287"/>
              <w:jc w:val="center"/>
              <w:rPr>
                <w:rFonts w:ascii="Arial" w:eastAsia="Calibri" w:hAnsi="Arial" w:cs="Arial"/>
                <w:sz w:val="22"/>
                <w:szCs w:val="22"/>
                <w:lang w:eastAsia="ar-SA"/>
              </w:rPr>
            </w:pPr>
            <w:r w:rsidRPr="00232A96">
              <w:rPr>
                <w:rFonts w:ascii="Arial" w:eastAsia="Calibri" w:hAnsi="Arial" w:cs="Arial"/>
                <w:sz w:val="22"/>
                <w:szCs w:val="22"/>
                <w:lang w:eastAsia="ar-SA"/>
              </w:rPr>
              <w:t>miesięcy</w:t>
            </w:r>
          </w:p>
        </w:tc>
      </w:tr>
    </w:tbl>
    <w:p w14:paraId="42905B18" w14:textId="77777777" w:rsidR="000C0056" w:rsidRDefault="000C0056" w:rsidP="00571E72">
      <w:pPr>
        <w:widowControl/>
        <w:autoSpaceDE/>
        <w:autoSpaceDN/>
        <w:adjustRightInd/>
        <w:spacing w:line="276" w:lineRule="auto"/>
        <w:rPr>
          <w:rFonts w:ascii="Arial" w:eastAsia="Calibri" w:hAnsi="Arial" w:cs="Arial"/>
          <w:sz w:val="22"/>
          <w:szCs w:val="22"/>
          <w:lang w:eastAsia="en-US"/>
        </w:rPr>
      </w:pPr>
    </w:p>
    <w:p w14:paraId="3996937B" w14:textId="0A1429B3"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sidR="00A6451C">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60A4B4E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29BD700B"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sidR="002733C8">
        <w:rPr>
          <w:rFonts w:ascii="Arial" w:eastAsia="Times New Roman" w:hAnsi="Arial" w:cs="Arial"/>
          <w:sz w:val="22"/>
          <w:szCs w:val="22"/>
        </w:rPr>
        <w:t>2</w:t>
      </w:r>
      <w:r w:rsidRPr="00571E72">
        <w:rPr>
          <w:rFonts w:ascii="Arial" w:eastAsia="Times New Roman" w:hAnsi="Arial" w:cs="Arial"/>
          <w:sz w:val="22"/>
          <w:szCs w:val="22"/>
        </w:rPr>
        <w:t xml:space="preserve"> r.</w:t>
      </w:r>
    </w:p>
    <w:p w14:paraId="63801336" w14:textId="77777777" w:rsidR="00571E72" w:rsidRPr="00571E72" w:rsidRDefault="00571E72" w:rsidP="00571E72">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436DE7D1" w14:textId="77777777" w:rsidR="00571E72" w:rsidRPr="00571E72" w:rsidRDefault="00571E72" w:rsidP="00571E72">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6A6317A9" w14:textId="4C51FF24" w:rsidR="00A95D71" w:rsidRDefault="00A95D71">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BDCAF39" w14:textId="7A8A0D3B" w:rsidR="00A95D71" w:rsidRPr="00571E72" w:rsidRDefault="00A95D71" w:rsidP="00A95D71">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026669">
        <w:rPr>
          <w:rFonts w:ascii="Arial" w:eastAsia="Times New Roman" w:hAnsi="Arial" w:cs="Arial"/>
          <w:sz w:val="22"/>
          <w:szCs w:val="22"/>
        </w:rPr>
        <w:t>3</w:t>
      </w:r>
      <w:r>
        <w:rPr>
          <w:rFonts w:ascii="Arial" w:eastAsia="Times New Roman" w:hAnsi="Arial" w:cs="Arial"/>
          <w:sz w:val="22"/>
          <w:szCs w:val="22"/>
        </w:rPr>
        <w:t>a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A95D71" w:rsidRPr="00571E72" w14:paraId="477AE543" w14:textId="77777777" w:rsidTr="003C71BE">
        <w:trPr>
          <w:trHeight w:val="1831"/>
        </w:trPr>
        <w:tc>
          <w:tcPr>
            <w:tcW w:w="4026" w:type="dxa"/>
            <w:shd w:val="clear" w:color="auto" w:fill="auto"/>
          </w:tcPr>
          <w:p w14:paraId="3C3B0F26"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40C10A42"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48B35D91"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24196A7B" w14:textId="77777777" w:rsidR="00A95D71" w:rsidRPr="00571E72" w:rsidRDefault="00A95D71" w:rsidP="003C71BE">
            <w:pPr>
              <w:widowControl/>
              <w:autoSpaceDE/>
              <w:autoSpaceDN/>
              <w:adjustRightInd/>
              <w:spacing w:line="276" w:lineRule="auto"/>
              <w:rPr>
                <w:rFonts w:ascii="Arial" w:eastAsia="Calibri" w:hAnsi="Arial" w:cs="Arial"/>
                <w:i/>
                <w:highlight w:val="lightGray"/>
                <w:lang w:eastAsia="en-US"/>
              </w:rPr>
            </w:pPr>
          </w:p>
          <w:p w14:paraId="7E16AC40" w14:textId="77777777" w:rsidR="00A95D71" w:rsidRPr="00571E72" w:rsidRDefault="00A95D71" w:rsidP="003C71BE">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46DAFC99" w14:textId="77777777" w:rsidR="00A95D71" w:rsidRPr="00571E72" w:rsidRDefault="00A95D71" w:rsidP="003C71BE">
            <w:pPr>
              <w:widowControl/>
              <w:autoSpaceDE/>
              <w:autoSpaceDN/>
              <w:adjustRightInd/>
              <w:spacing w:line="276" w:lineRule="auto"/>
              <w:rPr>
                <w:rFonts w:ascii="Arial" w:eastAsia="Calibri" w:hAnsi="Arial" w:cs="Arial"/>
                <w:b/>
                <w:lang w:eastAsia="en-US"/>
              </w:rPr>
            </w:pPr>
          </w:p>
          <w:p w14:paraId="5A196268"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1AE10E0B" w14:textId="1B660CB0" w:rsidR="00A95D71" w:rsidRPr="00571E72" w:rsidRDefault="00A95D71" w:rsidP="003C71BE">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2</w:t>
            </w:r>
          </w:p>
          <w:p w14:paraId="46E482CE"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p>
        </w:tc>
      </w:tr>
    </w:tbl>
    <w:p w14:paraId="4DB86DF8" w14:textId="77777777" w:rsidR="00A95D71" w:rsidRPr="00232A96" w:rsidRDefault="00A95D71" w:rsidP="00A95D71">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375FB43C" w14:textId="77777777" w:rsidR="00A95D71" w:rsidRPr="00232A96" w:rsidRDefault="00A95D71" w:rsidP="00A95D71">
      <w:pPr>
        <w:widowControl/>
        <w:suppressAutoHyphens/>
        <w:autoSpaceDE/>
        <w:autoSpaceDN/>
        <w:adjustRightInd/>
        <w:jc w:val="center"/>
        <w:rPr>
          <w:rFonts w:eastAsia="Times New Roman"/>
          <w:szCs w:val="20"/>
          <w:lang w:eastAsia="ar-SA"/>
        </w:rPr>
      </w:pPr>
    </w:p>
    <w:tbl>
      <w:tblPr>
        <w:tblW w:w="11624" w:type="dxa"/>
        <w:tblInd w:w="-1139" w:type="dxa"/>
        <w:tblLayout w:type="fixed"/>
        <w:tblCellMar>
          <w:left w:w="70" w:type="dxa"/>
          <w:right w:w="70" w:type="dxa"/>
        </w:tblCellMar>
        <w:tblLook w:val="0000" w:firstRow="0" w:lastRow="0" w:firstColumn="0" w:lastColumn="0" w:noHBand="0" w:noVBand="0"/>
      </w:tblPr>
      <w:tblGrid>
        <w:gridCol w:w="708"/>
        <w:gridCol w:w="1844"/>
        <w:gridCol w:w="1417"/>
        <w:gridCol w:w="1560"/>
        <w:gridCol w:w="1134"/>
        <w:gridCol w:w="1842"/>
        <w:gridCol w:w="1701"/>
        <w:gridCol w:w="1418"/>
      </w:tblGrid>
      <w:tr w:rsidR="00A95D71" w:rsidRPr="00232A96" w14:paraId="3586453B" w14:textId="77777777" w:rsidTr="003C71BE">
        <w:trPr>
          <w:trHeight w:val="510"/>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6D924646" w14:textId="77777777" w:rsidR="00A95D71" w:rsidRPr="00232A96" w:rsidRDefault="00A95D71"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1F9EDB86"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C587354"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84D3A93"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CD0A2C"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460BFB9F"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4C0E118"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68849DD"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A95D71" w:rsidRPr="00232A96" w14:paraId="0D49018A" w14:textId="77777777" w:rsidTr="003C71BE">
        <w:trPr>
          <w:trHeight w:val="264"/>
        </w:trPr>
        <w:tc>
          <w:tcPr>
            <w:tcW w:w="708" w:type="dxa"/>
            <w:vMerge/>
            <w:tcBorders>
              <w:top w:val="single" w:sz="4" w:space="0" w:color="auto"/>
              <w:left w:val="single" w:sz="4" w:space="0" w:color="auto"/>
              <w:bottom w:val="single" w:sz="4" w:space="0" w:color="auto"/>
              <w:right w:val="single" w:sz="4" w:space="0" w:color="auto"/>
            </w:tcBorders>
            <w:vAlign w:val="center"/>
          </w:tcPr>
          <w:p w14:paraId="7B1AA6C5"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487CD890"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88CF60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2C79C6C"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C8BD77"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6195D1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615138D"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19BB3AE"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554DD795" w14:textId="77777777" w:rsidTr="003C71BE">
        <w:trPr>
          <w:trHeight w:val="330"/>
        </w:trPr>
        <w:tc>
          <w:tcPr>
            <w:tcW w:w="708" w:type="dxa"/>
            <w:vMerge/>
            <w:tcBorders>
              <w:top w:val="single" w:sz="4" w:space="0" w:color="auto"/>
              <w:left w:val="single" w:sz="4" w:space="0" w:color="auto"/>
              <w:bottom w:val="single" w:sz="4" w:space="0" w:color="auto"/>
              <w:right w:val="single" w:sz="4" w:space="0" w:color="auto"/>
            </w:tcBorders>
            <w:vAlign w:val="center"/>
          </w:tcPr>
          <w:p w14:paraId="44CCD11E"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07F386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BA38C5B"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C4C36BB"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DC87B3"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14EC56D"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5F8D9E9"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6CCAE76"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05E418E5" w14:textId="77777777" w:rsidTr="003C71BE">
        <w:trPr>
          <w:trHeight w:val="1365"/>
        </w:trPr>
        <w:tc>
          <w:tcPr>
            <w:tcW w:w="708" w:type="dxa"/>
            <w:tcBorders>
              <w:top w:val="nil"/>
              <w:left w:val="single" w:sz="4" w:space="0" w:color="auto"/>
              <w:bottom w:val="single" w:sz="4" w:space="0" w:color="auto"/>
              <w:right w:val="single" w:sz="4" w:space="0" w:color="auto"/>
            </w:tcBorders>
            <w:vAlign w:val="center"/>
          </w:tcPr>
          <w:p w14:paraId="26544C7E"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844" w:type="dxa"/>
            <w:tcBorders>
              <w:top w:val="single" w:sz="4" w:space="0" w:color="auto"/>
              <w:left w:val="nil"/>
              <w:bottom w:val="single" w:sz="4" w:space="0" w:color="auto"/>
              <w:right w:val="single" w:sz="4" w:space="0" w:color="auto"/>
            </w:tcBorders>
            <w:vAlign w:val="center"/>
          </w:tcPr>
          <w:p w14:paraId="0B073DB1" w14:textId="3B6DE576" w:rsidR="00A95D71" w:rsidRPr="00232A96" w:rsidRDefault="00A95D71" w:rsidP="003C71BE">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tocznych i napędny </w:t>
            </w:r>
            <w:r w:rsidR="00026669">
              <w:rPr>
                <w:rFonts w:ascii="Arial" w:eastAsia="Times New Roman" w:hAnsi="Arial" w:cs="Arial"/>
                <w:bCs/>
                <w:sz w:val="22"/>
                <w:szCs w:val="22"/>
                <w:lang w:eastAsia="ar-SA"/>
              </w:rPr>
              <w:t>bez silników trakcyjnych na pojazd EN57 (4T + 2 N)</w:t>
            </w:r>
          </w:p>
        </w:tc>
        <w:tc>
          <w:tcPr>
            <w:tcW w:w="1417" w:type="dxa"/>
            <w:tcBorders>
              <w:top w:val="nil"/>
              <w:left w:val="nil"/>
              <w:bottom w:val="single" w:sz="4" w:space="0" w:color="auto"/>
              <w:right w:val="single" w:sz="4" w:space="0" w:color="auto"/>
            </w:tcBorders>
            <w:vAlign w:val="center"/>
          </w:tcPr>
          <w:p w14:paraId="2FD66074" w14:textId="3444AFBF"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xml:space="preserve">naprawa poziomu P4 wg DSU z </w:t>
            </w:r>
            <w:r w:rsidR="00026669">
              <w:rPr>
                <w:rFonts w:ascii="Arial" w:eastAsia="Times New Roman" w:hAnsi="Arial" w:cs="Arial"/>
                <w:sz w:val="20"/>
                <w:lang w:eastAsia="ar-SA"/>
              </w:rPr>
              <w:t xml:space="preserve">obręczowaniem panewek </w:t>
            </w:r>
            <w:proofErr w:type="spellStart"/>
            <w:r w:rsidR="00026669">
              <w:rPr>
                <w:rFonts w:ascii="Arial" w:eastAsia="Times New Roman" w:hAnsi="Arial" w:cs="Arial"/>
                <w:sz w:val="20"/>
                <w:lang w:eastAsia="ar-SA"/>
              </w:rPr>
              <w:t>oraz</w:t>
            </w:r>
            <w:r w:rsidRPr="00232A96">
              <w:rPr>
                <w:rFonts w:ascii="Arial" w:eastAsia="Times New Roman" w:hAnsi="Arial" w:cs="Arial"/>
                <w:sz w:val="20"/>
                <w:lang w:eastAsia="ar-SA"/>
              </w:rPr>
              <w:t>wymianą</w:t>
            </w:r>
            <w:proofErr w:type="spellEnd"/>
            <w:r w:rsidRPr="00232A96">
              <w:rPr>
                <w:rFonts w:ascii="Arial" w:eastAsia="Times New Roman" w:hAnsi="Arial" w:cs="Arial"/>
                <w:sz w:val="20"/>
                <w:lang w:eastAsia="ar-SA"/>
              </w:rPr>
              <w:t xml:space="preserve"> stosów metalowo-gumowych</w:t>
            </w:r>
          </w:p>
        </w:tc>
        <w:tc>
          <w:tcPr>
            <w:tcW w:w="1560" w:type="dxa"/>
            <w:tcBorders>
              <w:top w:val="nil"/>
              <w:left w:val="nil"/>
              <w:bottom w:val="single" w:sz="4" w:space="0" w:color="auto"/>
              <w:right w:val="single" w:sz="4" w:space="0" w:color="auto"/>
            </w:tcBorders>
            <w:vAlign w:val="center"/>
          </w:tcPr>
          <w:p w14:paraId="4E3F21F9"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6707338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842" w:type="dxa"/>
            <w:tcBorders>
              <w:top w:val="nil"/>
              <w:left w:val="nil"/>
              <w:bottom w:val="single" w:sz="4" w:space="0" w:color="auto"/>
              <w:right w:val="single" w:sz="4" w:space="0" w:color="auto"/>
            </w:tcBorders>
            <w:vAlign w:val="center"/>
          </w:tcPr>
          <w:p w14:paraId="1A4FEB3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701" w:type="dxa"/>
            <w:tcBorders>
              <w:top w:val="nil"/>
              <w:left w:val="nil"/>
              <w:bottom w:val="single" w:sz="4" w:space="0" w:color="auto"/>
              <w:right w:val="single" w:sz="4" w:space="0" w:color="auto"/>
            </w:tcBorders>
            <w:vAlign w:val="center"/>
          </w:tcPr>
          <w:p w14:paraId="06FEEFBA"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nil"/>
              <w:left w:val="nil"/>
              <w:bottom w:val="single" w:sz="4" w:space="0" w:color="auto"/>
              <w:right w:val="single" w:sz="4" w:space="0" w:color="auto"/>
            </w:tcBorders>
            <w:vAlign w:val="center"/>
          </w:tcPr>
          <w:p w14:paraId="7D3F712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A95D71" w:rsidRPr="00232A96" w14:paraId="635FD8BE" w14:textId="77777777" w:rsidTr="00A95D71">
        <w:trPr>
          <w:trHeight w:val="917"/>
        </w:trPr>
        <w:tc>
          <w:tcPr>
            <w:tcW w:w="708" w:type="dxa"/>
            <w:tcBorders>
              <w:top w:val="nil"/>
              <w:left w:val="single" w:sz="4" w:space="0" w:color="auto"/>
              <w:bottom w:val="single" w:sz="4" w:space="0" w:color="auto"/>
              <w:right w:val="single" w:sz="4" w:space="0" w:color="auto"/>
            </w:tcBorders>
            <w:vAlign w:val="center"/>
          </w:tcPr>
          <w:p w14:paraId="1A9BC044"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3261" w:type="dxa"/>
            <w:gridSpan w:val="2"/>
            <w:tcBorders>
              <w:top w:val="single" w:sz="4" w:space="0" w:color="auto"/>
              <w:left w:val="nil"/>
              <w:bottom w:val="single" w:sz="4" w:space="0" w:color="auto"/>
              <w:right w:val="single" w:sz="4" w:space="0" w:color="auto"/>
            </w:tcBorders>
            <w:vAlign w:val="center"/>
          </w:tcPr>
          <w:p w14:paraId="642BB795"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560" w:type="dxa"/>
            <w:tcBorders>
              <w:top w:val="nil"/>
              <w:left w:val="nil"/>
              <w:bottom w:val="single" w:sz="4" w:space="0" w:color="auto"/>
              <w:right w:val="single" w:sz="4" w:space="0" w:color="auto"/>
            </w:tcBorders>
            <w:vAlign w:val="center"/>
          </w:tcPr>
          <w:p w14:paraId="7C2EC8E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29DD8CAD"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842" w:type="dxa"/>
            <w:tcBorders>
              <w:top w:val="nil"/>
              <w:left w:val="nil"/>
              <w:bottom w:val="single" w:sz="4" w:space="0" w:color="auto"/>
              <w:right w:val="single" w:sz="4" w:space="0" w:color="auto"/>
            </w:tcBorders>
            <w:vAlign w:val="center"/>
          </w:tcPr>
          <w:p w14:paraId="336A850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701" w:type="dxa"/>
            <w:tcBorders>
              <w:top w:val="nil"/>
              <w:left w:val="nil"/>
              <w:bottom w:val="single" w:sz="4" w:space="0" w:color="auto"/>
              <w:right w:val="single" w:sz="4" w:space="0" w:color="auto"/>
            </w:tcBorders>
            <w:vAlign w:val="center"/>
          </w:tcPr>
          <w:p w14:paraId="187DBED3"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nil"/>
              <w:left w:val="nil"/>
              <w:bottom w:val="single" w:sz="4" w:space="0" w:color="auto"/>
              <w:right w:val="single" w:sz="4" w:space="0" w:color="auto"/>
            </w:tcBorders>
            <w:vAlign w:val="center"/>
          </w:tcPr>
          <w:p w14:paraId="2B0E6C5C"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p>
        </w:tc>
      </w:tr>
      <w:tr w:rsidR="00A95D71" w:rsidRPr="00232A96" w14:paraId="5C16237D" w14:textId="77777777" w:rsidTr="00A95D71">
        <w:trPr>
          <w:trHeight w:val="420"/>
        </w:trPr>
        <w:tc>
          <w:tcPr>
            <w:tcW w:w="708" w:type="dxa"/>
            <w:tcBorders>
              <w:top w:val="single" w:sz="4" w:space="0" w:color="auto"/>
              <w:left w:val="single" w:sz="4" w:space="0" w:color="auto"/>
              <w:bottom w:val="single" w:sz="4" w:space="0" w:color="auto"/>
              <w:right w:val="single" w:sz="4" w:space="0" w:color="auto"/>
            </w:tcBorders>
            <w:vAlign w:val="center"/>
          </w:tcPr>
          <w:p w14:paraId="6F0ACA43"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844" w:type="dxa"/>
            <w:tcBorders>
              <w:top w:val="single" w:sz="4" w:space="0" w:color="auto"/>
              <w:left w:val="single" w:sz="4" w:space="0" w:color="auto"/>
              <w:bottom w:val="single" w:sz="4" w:space="0" w:color="auto"/>
              <w:right w:val="single" w:sz="4" w:space="0" w:color="auto"/>
            </w:tcBorders>
            <w:vAlign w:val="center"/>
          </w:tcPr>
          <w:p w14:paraId="0BFE52FF"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417" w:type="dxa"/>
            <w:tcBorders>
              <w:top w:val="single" w:sz="4" w:space="0" w:color="auto"/>
              <w:left w:val="single" w:sz="4" w:space="0" w:color="auto"/>
              <w:bottom w:val="single" w:sz="4" w:space="0" w:color="auto"/>
            </w:tcBorders>
            <w:vAlign w:val="center"/>
          </w:tcPr>
          <w:p w14:paraId="36C2AE6B"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560" w:type="dxa"/>
            <w:tcBorders>
              <w:top w:val="single" w:sz="4" w:space="0" w:color="auto"/>
              <w:bottom w:val="single" w:sz="4" w:space="0" w:color="auto"/>
            </w:tcBorders>
            <w:vAlign w:val="center"/>
          </w:tcPr>
          <w:p w14:paraId="65AA1809"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134" w:type="dxa"/>
            <w:tcBorders>
              <w:top w:val="single" w:sz="4" w:space="0" w:color="auto"/>
              <w:bottom w:val="single" w:sz="4" w:space="0" w:color="auto"/>
              <w:right w:val="single" w:sz="4" w:space="0" w:color="auto"/>
            </w:tcBorders>
            <w:vAlign w:val="center"/>
          </w:tcPr>
          <w:p w14:paraId="4968F0F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14:paraId="59F098C1"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701" w:type="dxa"/>
            <w:tcBorders>
              <w:top w:val="single" w:sz="4" w:space="0" w:color="auto"/>
              <w:left w:val="single" w:sz="4" w:space="0" w:color="auto"/>
              <w:bottom w:val="single" w:sz="4" w:space="0" w:color="auto"/>
              <w:right w:val="single" w:sz="4" w:space="0" w:color="auto"/>
            </w:tcBorders>
            <w:vAlign w:val="center"/>
          </w:tcPr>
          <w:p w14:paraId="7E211554"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63C22F6" w14:textId="77777777" w:rsidR="00A95D71" w:rsidRPr="00232A96" w:rsidRDefault="00A95D71" w:rsidP="003C71BE">
            <w:pPr>
              <w:widowControl/>
              <w:suppressAutoHyphens/>
              <w:autoSpaceDE/>
              <w:autoSpaceDN/>
              <w:adjustRightInd/>
              <w:rPr>
                <w:rFonts w:ascii="Arial" w:eastAsia="Calibri" w:hAnsi="Arial" w:cs="Arial"/>
                <w:sz w:val="20"/>
                <w:lang w:eastAsia="ar-SA"/>
              </w:rPr>
            </w:pPr>
          </w:p>
        </w:tc>
      </w:tr>
    </w:tbl>
    <w:p w14:paraId="585C505E" w14:textId="77777777" w:rsidR="00A95D71" w:rsidRPr="00232A96" w:rsidRDefault="00A95D71" w:rsidP="00A95D71">
      <w:pPr>
        <w:widowControl/>
        <w:tabs>
          <w:tab w:val="left" w:pos="2001"/>
        </w:tabs>
        <w:suppressAutoHyphens/>
        <w:autoSpaceDE/>
        <w:autoSpaceDN/>
        <w:adjustRightInd/>
        <w:ind w:right="287"/>
        <w:rPr>
          <w:rFonts w:ascii="Arial" w:eastAsia="Times New Roman" w:hAnsi="Arial" w:cs="Arial"/>
          <w:b/>
          <w:sz w:val="28"/>
          <w:szCs w:val="28"/>
          <w:lang w:eastAsia="ar-SA"/>
        </w:rPr>
      </w:pPr>
    </w:p>
    <w:p w14:paraId="68841DCF" w14:textId="77777777" w:rsidR="00A95D71" w:rsidRPr="00232A96" w:rsidRDefault="00A95D71" w:rsidP="00A95D71">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2F786B1D" w14:textId="77777777" w:rsidR="00A95D71" w:rsidRPr="00232A96" w:rsidRDefault="00A95D71" w:rsidP="00A95D71">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149"/>
        <w:gridCol w:w="1468"/>
        <w:gridCol w:w="1245"/>
        <w:gridCol w:w="1565"/>
        <w:gridCol w:w="1838"/>
      </w:tblGrid>
      <w:tr w:rsidR="00A95D71" w:rsidRPr="00232A96" w14:paraId="0EBACE48" w14:textId="77777777" w:rsidTr="00A95D71">
        <w:tc>
          <w:tcPr>
            <w:tcW w:w="1025" w:type="dxa"/>
            <w:vAlign w:val="center"/>
          </w:tcPr>
          <w:p w14:paraId="39B1F40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2149" w:type="dxa"/>
            <w:vAlign w:val="center"/>
          </w:tcPr>
          <w:p w14:paraId="7AEA943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1468" w:type="dxa"/>
            <w:vAlign w:val="center"/>
          </w:tcPr>
          <w:p w14:paraId="1445EC1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1245" w:type="dxa"/>
            <w:vAlign w:val="center"/>
          </w:tcPr>
          <w:p w14:paraId="597FC31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1565" w:type="dxa"/>
            <w:vAlign w:val="center"/>
          </w:tcPr>
          <w:p w14:paraId="156B354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1838" w:type="dxa"/>
            <w:vAlign w:val="center"/>
          </w:tcPr>
          <w:p w14:paraId="4CE8817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026669" w:rsidRPr="00232A96" w14:paraId="17C4A016" w14:textId="77777777" w:rsidTr="00A95D71">
        <w:tc>
          <w:tcPr>
            <w:tcW w:w="1025" w:type="dxa"/>
            <w:vAlign w:val="center"/>
          </w:tcPr>
          <w:p w14:paraId="68F3B49D" w14:textId="6D3E3665" w:rsidR="00026669" w:rsidRPr="00026669" w:rsidRDefault="00026669" w:rsidP="00026669">
            <w:pPr>
              <w:widowControl/>
              <w:tabs>
                <w:tab w:val="left" w:pos="2001"/>
              </w:tabs>
              <w:suppressAutoHyphens/>
              <w:autoSpaceDE/>
              <w:autoSpaceDN/>
              <w:adjustRightInd/>
              <w:ind w:right="287"/>
              <w:jc w:val="right"/>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1</w:t>
            </w:r>
          </w:p>
        </w:tc>
        <w:tc>
          <w:tcPr>
            <w:tcW w:w="2149" w:type="dxa"/>
            <w:vAlign w:val="center"/>
          </w:tcPr>
          <w:p w14:paraId="6864DA4D" w14:textId="29C1C51D"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koła zębatego - dużego</w:t>
            </w:r>
          </w:p>
        </w:tc>
        <w:tc>
          <w:tcPr>
            <w:tcW w:w="1468" w:type="dxa"/>
            <w:vAlign w:val="center"/>
          </w:tcPr>
          <w:p w14:paraId="0017B210" w14:textId="09B3B990"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1245" w:type="dxa"/>
            <w:vAlign w:val="center"/>
          </w:tcPr>
          <w:p w14:paraId="2816CD7B" w14:textId="77777777"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565" w:type="dxa"/>
            <w:vAlign w:val="center"/>
          </w:tcPr>
          <w:p w14:paraId="0DD5ADF9" w14:textId="77777777"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1838" w:type="dxa"/>
            <w:vAlign w:val="center"/>
          </w:tcPr>
          <w:p w14:paraId="597FD2BE" w14:textId="2DF915A9" w:rsidR="00026669" w:rsidRPr="00026669" w:rsidRDefault="00026669"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…..miesiące</w:t>
            </w:r>
          </w:p>
        </w:tc>
      </w:tr>
      <w:tr w:rsidR="00A95D71" w:rsidRPr="00232A96" w14:paraId="590E2B23" w14:textId="77777777" w:rsidTr="00A95D71">
        <w:tc>
          <w:tcPr>
            <w:tcW w:w="1025" w:type="dxa"/>
            <w:vAlign w:val="center"/>
          </w:tcPr>
          <w:p w14:paraId="1A3713F6" w14:textId="4802C482" w:rsidR="00A95D71" w:rsidRPr="00026669"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149" w:type="dxa"/>
            <w:vAlign w:val="center"/>
          </w:tcPr>
          <w:p w14:paraId="2641D7A8" w14:textId="2F5A04DE" w:rsidR="00A95D71" w:rsidRPr="00026669" w:rsidRDefault="00A95D71"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026669">
              <w:rPr>
                <w:rFonts w:ascii="Arial" w:eastAsia="Times New Roman" w:hAnsi="Arial" w:cs="Arial"/>
                <w:color w:val="000000"/>
                <w:sz w:val="22"/>
                <w:szCs w:val="22"/>
                <w:lang w:eastAsia="ar-SA"/>
              </w:rPr>
              <w:t>Wymiana koła bosego</w:t>
            </w:r>
          </w:p>
        </w:tc>
        <w:tc>
          <w:tcPr>
            <w:tcW w:w="1468" w:type="dxa"/>
            <w:vAlign w:val="center"/>
          </w:tcPr>
          <w:p w14:paraId="28723AAA" w14:textId="11F8F21C" w:rsidR="00A95D71" w:rsidRPr="00026669" w:rsidRDefault="00026669" w:rsidP="00FA0D86">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1245" w:type="dxa"/>
            <w:vAlign w:val="center"/>
          </w:tcPr>
          <w:p w14:paraId="41414DD8" w14:textId="77777777" w:rsidR="00A95D71" w:rsidRPr="00026669"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01543941" w14:textId="77777777" w:rsidR="00A95D71" w:rsidRPr="00026669"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076F6F51" w14:textId="77777777" w:rsidR="00A95D71" w:rsidRPr="00026669" w:rsidRDefault="00A95D71" w:rsidP="00A95D71">
            <w:pPr>
              <w:widowControl/>
              <w:tabs>
                <w:tab w:val="left" w:pos="2001"/>
              </w:tabs>
              <w:suppressAutoHyphens/>
              <w:autoSpaceDE/>
              <w:autoSpaceDN/>
              <w:adjustRightInd/>
              <w:ind w:right="287"/>
              <w:rPr>
                <w:rFonts w:ascii="Arial" w:eastAsia="Times New Roman" w:hAnsi="Arial" w:cs="Arial"/>
                <w:sz w:val="22"/>
                <w:szCs w:val="22"/>
                <w:lang w:eastAsia="ar-SA"/>
              </w:rPr>
            </w:pPr>
            <w:r w:rsidRPr="00026669">
              <w:rPr>
                <w:rFonts w:ascii="Arial" w:eastAsia="Times New Roman" w:hAnsi="Arial" w:cs="Arial"/>
                <w:color w:val="000000"/>
                <w:sz w:val="22"/>
                <w:szCs w:val="22"/>
                <w:lang w:eastAsia="ar-SA"/>
              </w:rPr>
              <w:t>…. miesiące</w:t>
            </w:r>
          </w:p>
        </w:tc>
      </w:tr>
      <w:tr w:rsidR="00A95D71" w:rsidRPr="00232A96" w14:paraId="314976C7" w14:textId="77777777" w:rsidTr="00A95D71">
        <w:tc>
          <w:tcPr>
            <w:tcW w:w="1025" w:type="dxa"/>
            <w:vAlign w:val="center"/>
          </w:tcPr>
          <w:p w14:paraId="0F99C276" w14:textId="17B37EDC" w:rsidR="00A95D71" w:rsidRPr="00232A96"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2149" w:type="dxa"/>
            <w:vAlign w:val="center"/>
          </w:tcPr>
          <w:p w14:paraId="04A18BD3" w14:textId="2B797E1C" w:rsidR="00A95D71" w:rsidRPr="00A95D71" w:rsidRDefault="00A95D71" w:rsidP="00A95D71">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osi</w:t>
            </w:r>
          </w:p>
        </w:tc>
        <w:tc>
          <w:tcPr>
            <w:tcW w:w="1468" w:type="dxa"/>
            <w:vAlign w:val="center"/>
          </w:tcPr>
          <w:p w14:paraId="447DDBEB" w14:textId="6B383901"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w:t>
            </w:r>
          </w:p>
        </w:tc>
        <w:tc>
          <w:tcPr>
            <w:tcW w:w="1245" w:type="dxa"/>
            <w:vAlign w:val="center"/>
          </w:tcPr>
          <w:p w14:paraId="2B6A9E0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343DAD0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3D24367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2AB12DCF" w14:textId="77777777" w:rsidTr="00A95D71">
        <w:trPr>
          <w:trHeight w:val="757"/>
        </w:trPr>
        <w:tc>
          <w:tcPr>
            <w:tcW w:w="1025" w:type="dxa"/>
            <w:vAlign w:val="center"/>
          </w:tcPr>
          <w:p w14:paraId="6A5E6F15" w14:textId="67815FC3" w:rsidR="00A95D71" w:rsidRPr="00232A96"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149" w:type="dxa"/>
            <w:vAlign w:val="center"/>
          </w:tcPr>
          <w:p w14:paraId="43D85AB6" w14:textId="762C9A86"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łożysk zestawów kołowych</w:t>
            </w:r>
          </w:p>
        </w:tc>
        <w:tc>
          <w:tcPr>
            <w:tcW w:w="1468" w:type="dxa"/>
            <w:vAlign w:val="center"/>
          </w:tcPr>
          <w:p w14:paraId="5E1CC90A" w14:textId="77B1AE29"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8</w:t>
            </w:r>
          </w:p>
        </w:tc>
        <w:tc>
          <w:tcPr>
            <w:tcW w:w="1245" w:type="dxa"/>
            <w:vAlign w:val="center"/>
          </w:tcPr>
          <w:p w14:paraId="1159651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2D870E4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313A754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5F767E01" w14:textId="77777777" w:rsidTr="00A95D71">
        <w:trPr>
          <w:trHeight w:val="757"/>
        </w:trPr>
        <w:tc>
          <w:tcPr>
            <w:tcW w:w="1025" w:type="dxa"/>
            <w:vAlign w:val="center"/>
          </w:tcPr>
          <w:p w14:paraId="6A3726F4" w14:textId="4A0DEAD0" w:rsidR="00A95D71" w:rsidRPr="00232A96" w:rsidRDefault="00026669" w:rsidP="00026669">
            <w:pPr>
              <w:widowControl/>
              <w:tabs>
                <w:tab w:val="left" w:pos="2001"/>
              </w:tabs>
              <w:suppressAutoHyphens/>
              <w:autoSpaceDE/>
              <w:autoSpaceDN/>
              <w:adjustRightInd/>
              <w:ind w:right="287"/>
              <w:jc w:val="right"/>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2149" w:type="dxa"/>
            <w:vAlign w:val="center"/>
          </w:tcPr>
          <w:p w14:paraId="60DE46C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p>
        </w:tc>
        <w:tc>
          <w:tcPr>
            <w:tcW w:w="1468" w:type="dxa"/>
            <w:vAlign w:val="center"/>
          </w:tcPr>
          <w:p w14:paraId="4A4E9FA7" w14:textId="05A46ECC" w:rsidR="00A95D71" w:rsidRPr="00232A96" w:rsidRDefault="00026669"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245" w:type="dxa"/>
            <w:vAlign w:val="center"/>
          </w:tcPr>
          <w:p w14:paraId="454FB59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565" w:type="dxa"/>
            <w:vAlign w:val="center"/>
          </w:tcPr>
          <w:p w14:paraId="1DF544B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838" w:type="dxa"/>
            <w:vAlign w:val="center"/>
          </w:tcPr>
          <w:p w14:paraId="655A979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bl>
    <w:p w14:paraId="2B17D9BA" w14:textId="77777777" w:rsidR="00A95D71" w:rsidRPr="00571E72" w:rsidRDefault="00A95D71" w:rsidP="00A95D71">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4D088BA3" w14:textId="77777777" w:rsidR="00A95D71" w:rsidRPr="00571E72" w:rsidRDefault="00A95D71" w:rsidP="00A95D71">
      <w:pPr>
        <w:widowControl/>
        <w:autoSpaceDE/>
        <w:autoSpaceDN/>
        <w:adjustRightInd/>
        <w:spacing w:line="276" w:lineRule="auto"/>
        <w:rPr>
          <w:rFonts w:ascii="Arial" w:eastAsia="Times New Roman" w:hAnsi="Arial" w:cs="Arial"/>
          <w:sz w:val="22"/>
          <w:szCs w:val="22"/>
        </w:rPr>
      </w:pPr>
    </w:p>
    <w:p w14:paraId="5BE1C89A" w14:textId="77777777" w:rsidR="00A95D71" w:rsidRPr="00571E72" w:rsidRDefault="00A95D71" w:rsidP="00A95D71">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Pr>
          <w:rFonts w:ascii="Arial" w:eastAsia="Times New Roman" w:hAnsi="Arial" w:cs="Arial"/>
          <w:sz w:val="22"/>
          <w:szCs w:val="22"/>
        </w:rPr>
        <w:t>2</w:t>
      </w:r>
      <w:r w:rsidRPr="00571E72">
        <w:rPr>
          <w:rFonts w:ascii="Arial" w:eastAsia="Times New Roman" w:hAnsi="Arial" w:cs="Arial"/>
          <w:sz w:val="22"/>
          <w:szCs w:val="22"/>
        </w:rPr>
        <w:t xml:space="preserve"> r.</w:t>
      </w:r>
    </w:p>
    <w:p w14:paraId="7FD9945B" w14:textId="77777777" w:rsidR="00A95D71" w:rsidRPr="00571E72" w:rsidRDefault="00A95D71" w:rsidP="00A95D71">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591D7426" w14:textId="77777777" w:rsidR="00A95D71" w:rsidRPr="00571E72" w:rsidRDefault="00A95D71" w:rsidP="00A95D71">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00B5DC9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768FAD52" w14:textId="1C0CD16E" w:rsidR="00A95D71" w:rsidRDefault="00A95D71">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36C97272" w14:textId="3723F3A1" w:rsidR="00A95D71" w:rsidRPr="00571E72" w:rsidRDefault="00A95D71" w:rsidP="00A95D71">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E4643E">
        <w:rPr>
          <w:rFonts w:ascii="Arial" w:eastAsia="Times New Roman" w:hAnsi="Arial" w:cs="Arial"/>
          <w:sz w:val="22"/>
          <w:szCs w:val="22"/>
        </w:rPr>
        <w:t>3</w:t>
      </w:r>
      <w:r>
        <w:rPr>
          <w:rFonts w:ascii="Arial" w:eastAsia="Times New Roman" w:hAnsi="Arial" w:cs="Arial"/>
          <w:sz w:val="22"/>
          <w:szCs w:val="22"/>
        </w:rPr>
        <w:t>b do SWZ</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A95D71" w:rsidRPr="00571E72" w14:paraId="7EC722B1" w14:textId="77777777" w:rsidTr="00E4643E">
        <w:trPr>
          <w:trHeight w:val="1538"/>
        </w:trPr>
        <w:tc>
          <w:tcPr>
            <w:tcW w:w="4026" w:type="dxa"/>
            <w:shd w:val="clear" w:color="auto" w:fill="auto"/>
          </w:tcPr>
          <w:p w14:paraId="2E948904" w14:textId="77777777" w:rsidR="00A95D71" w:rsidRPr="00571E72" w:rsidRDefault="00A95D71" w:rsidP="00E4643E">
            <w:pPr>
              <w:widowControl/>
              <w:autoSpaceDE/>
              <w:autoSpaceDN/>
              <w:adjustRightInd/>
              <w:spacing w:line="276" w:lineRule="auto"/>
              <w:rPr>
                <w:rFonts w:ascii="Arial" w:eastAsia="Calibri" w:hAnsi="Arial" w:cs="Arial"/>
                <w:i/>
                <w:highlight w:val="lightGray"/>
                <w:lang w:eastAsia="en-US"/>
              </w:rPr>
            </w:pPr>
          </w:p>
          <w:p w14:paraId="135924F7" w14:textId="77777777" w:rsidR="00A95D71" w:rsidRPr="00571E72" w:rsidRDefault="00A95D71" w:rsidP="003C71BE">
            <w:pPr>
              <w:widowControl/>
              <w:autoSpaceDE/>
              <w:autoSpaceDN/>
              <w:adjustRightInd/>
              <w:spacing w:line="276" w:lineRule="auto"/>
              <w:jc w:val="center"/>
              <w:rPr>
                <w:rFonts w:ascii="Arial" w:eastAsia="Calibri" w:hAnsi="Arial" w:cs="Arial"/>
                <w:i/>
                <w:highlight w:val="lightGray"/>
                <w:lang w:eastAsia="en-US"/>
              </w:rPr>
            </w:pPr>
          </w:p>
          <w:p w14:paraId="5DEBC848" w14:textId="77777777" w:rsidR="00A95D71" w:rsidRPr="00571E72" w:rsidRDefault="00A95D71" w:rsidP="003C71BE">
            <w:pPr>
              <w:widowControl/>
              <w:autoSpaceDE/>
              <w:autoSpaceDN/>
              <w:adjustRightInd/>
              <w:spacing w:line="276" w:lineRule="auto"/>
              <w:rPr>
                <w:rFonts w:ascii="Arial" w:eastAsia="Calibri" w:hAnsi="Arial" w:cs="Arial"/>
                <w:i/>
                <w:highlight w:val="lightGray"/>
                <w:lang w:eastAsia="en-US"/>
              </w:rPr>
            </w:pPr>
          </w:p>
          <w:p w14:paraId="396F66F8" w14:textId="77777777" w:rsidR="00A95D71" w:rsidRPr="00571E72" w:rsidRDefault="00A95D71" w:rsidP="003C71BE">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5A9863BA" w14:textId="77777777" w:rsidR="00A95D71" w:rsidRPr="00571E72" w:rsidRDefault="00A95D71" w:rsidP="00E4643E">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336B895" w14:textId="272665B0" w:rsidR="00A95D71" w:rsidRPr="00571E72" w:rsidRDefault="00A95D71" w:rsidP="003C71BE">
            <w:pPr>
              <w:widowControl/>
              <w:autoSpaceDE/>
              <w:autoSpaceDN/>
              <w:adjustRightInd/>
              <w:spacing w:line="276" w:lineRule="auto"/>
              <w:jc w:val="center"/>
              <w:rPr>
                <w:rFonts w:ascii="Arial" w:eastAsia="Calibri" w:hAnsi="Arial" w:cs="Arial"/>
                <w:b/>
                <w:lang w:eastAsia="en-US"/>
              </w:rPr>
            </w:pPr>
            <w:r>
              <w:rPr>
                <w:rFonts w:ascii="Arial" w:eastAsia="Calibri" w:hAnsi="Arial" w:cs="Arial"/>
                <w:b/>
                <w:lang w:eastAsia="en-US"/>
              </w:rPr>
              <w:t>ZADANIE 3</w:t>
            </w:r>
          </w:p>
          <w:p w14:paraId="0553E6BA" w14:textId="77777777" w:rsidR="00A95D71" w:rsidRPr="00571E72" w:rsidRDefault="00A95D71" w:rsidP="003C71BE">
            <w:pPr>
              <w:widowControl/>
              <w:autoSpaceDE/>
              <w:autoSpaceDN/>
              <w:adjustRightInd/>
              <w:spacing w:line="276" w:lineRule="auto"/>
              <w:jc w:val="center"/>
              <w:rPr>
                <w:rFonts w:ascii="Arial" w:eastAsia="Calibri" w:hAnsi="Arial" w:cs="Arial"/>
                <w:b/>
                <w:lang w:eastAsia="en-US"/>
              </w:rPr>
            </w:pPr>
          </w:p>
        </w:tc>
      </w:tr>
    </w:tbl>
    <w:p w14:paraId="7237F1CE" w14:textId="77777777" w:rsidR="00A95D71" w:rsidRPr="00232A96" w:rsidRDefault="00A95D71" w:rsidP="00A95D71">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67446CEF" w14:textId="77777777" w:rsidR="00A95D71" w:rsidRPr="00232A96" w:rsidRDefault="00A95D71" w:rsidP="00A95D71">
      <w:pPr>
        <w:widowControl/>
        <w:suppressAutoHyphens/>
        <w:autoSpaceDE/>
        <w:autoSpaceDN/>
        <w:adjustRightInd/>
        <w:jc w:val="center"/>
        <w:rPr>
          <w:rFonts w:eastAsia="Times New Roman"/>
          <w:szCs w:val="20"/>
          <w:lang w:eastAsia="ar-SA"/>
        </w:rPr>
      </w:pPr>
    </w:p>
    <w:tbl>
      <w:tblPr>
        <w:tblW w:w="11482" w:type="dxa"/>
        <w:tblInd w:w="-1139" w:type="dxa"/>
        <w:tblLayout w:type="fixed"/>
        <w:tblCellMar>
          <w:left w:w="70" w:type="dxa"/>
          <w:right w:w="70" w:type="dxa"/>
        </w:tblCellMar>
        <w:tblLook w:val="0000" w:firstRow="0" w:lastRow="0" w:firstColumn="0" w:lastColumn="0" w:noHBand="0" w:noVBand="0"/>
      </w:tblPr>
      <w:tblGrid>
        <w:gridCol w:w="567"/>
        <w:gridCol w:w="2127"/>
        <w:gridCol w:w="2126"/>
        <w:gridCol w:w="1417"/>
        <w:gridCol w:w="1134"/>
        <w:gridCol w:w="1418"/>
        <w:gridCol w:w="1480"/>
        <w:gridCol w:w="1213"/>
      </w:tblGrid>
      <w:tr w:rsidR="00A95D71" w:rsidRPr="00232A96" w14:paraId="674860EE" w14:textId="77777777" w:rsidTr="00E4643E">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47140BD4" w14:textId="77777777" w:rsidR="00A95D71" w:rsidRPr="00232A96" w:rsidRDefault="00A95D71" w:rsidP="003C71BE">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67169948"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903541E"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FBEF17E"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B434C83"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FDAF9FA"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0EB4FB76"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213" w:type="dxa"/>
            <w:vMerge w:val="restart"/>
            <w:tcBorders>
              <w:top w:val="single" w:sz="4" w:space="0" w:color="auto"/>
              <w:left w:val="single" w:sz="4" w:space="0" w:color="auto"/>
              <w:bottom w:val="single" w:sz="4" w:space="0" w:color="auto"/>
              <w:right w:val="single" w:sz="4" w:space="0" w:color="auto"/>
            </w:tcBorders>
            <w:vAlign w:val="center"/>
          </w:tcPr>
          <w:p w14:paraId="501F9949"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A95D71" w:rsidRPr="00232A96" w14:paraId="200F6196" w14:textId="77777777" w:rsidTr="00E4643E">
        <w:trPr>
          <w:trHeight w:val="264"/>
        </w:trPr>
        <w:tc>
          <w:tcPr>
            <w:tcW w:w="567" w:type="dxa"/>
            <w:vMerge/>
            <w:tcBorders>
              <w:top w:val="single" w:sz="4" w:space="0" w:color="auto"/>
              <w:left w:val="single" w:sz="4" w:space="0" w:color="auto"/>
              <w:bottom w:val="single" w:sz="4" w:space="0" w:color="auto"/>
              <w:right w:val="single" w:sz="4" w:space="0" w:color="auto"/>
            </w:tcBorders>
            <w:vAlign w:val="center"/>
          </w:tcPr>
          <w:p w14:paraId="5EBB7B60"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97907D0"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32D8CA8"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579D78E"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4F4A36"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2DEDB7A"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3A969357"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3D9F370A"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49C4B57A" w14:textId="77777777" w:rsidTr="00E4643E">
        <w:trPr>
          <w:trHeight w:val="230"/>
        </w:trPr>
        <w:tc>
          <w:tcPr>
            <w:tcW w:w="567" w:type="dxa"/>
            <w:vMerge/>
            <w:tcBorders>
              <w:top w:val="single" w:sz="4" w:space="0" w:color="auto"/>
              <w:left w:val="single" w:sz="4" w:space="0" w:color="auto"/>
              <w:bottom w:val="single" w:sz="4" w:space="0" w:color="auto"/>
              <w:right w:val="single" w:sz="4" w:space="0" w:color="auto"/>
            </w:tcBorders>
            <w:vAlign w:val="center"/>
          </w:tcPr>
          <w:p w14:paraId="091F8100" w14:textId="77777777" w:rsidR="00A95D71" w:rsidRPr="00232A96" w:rsidRDefault="00A95D71" w:rsidP="003C71BE">
            <w:pPr>
              <w:widowControl/>
              <w:suppressAutoHyphens/>
              <w:autoSpaceDE/>
              <w:autoSpaceDN/>
              <w:adjustRightInd/>
              <w:rPr>
                <w:rFonts w:ascii="Arial" w:eastAsia="Calibri" w:hAnsi="Arial" w:cs="Arial"/>
                <w:b/>
                <w:bCs/>
                <w:color w:val="000000"/>
                <w:sz w:val="20"/>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18A497BF"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D5E3D72"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3682E0F"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EBBC1CC"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406B2D6"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00077BCF"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3A25734A" w14:textId="77777777" w:rsidR="00A95D71" w:rsidRPr="00232A96" w:rsidRDefault="00A95D71" w:rsidP="003C71BE">
            <w:pPr>
              <w:widowControl/>
              <w:suppressAutoHyphens/>
              <w:autoSpaceDE/>
              <w:autoSpaceDN/>
              <w:adjustRightInd/>
              <w:rPr>
                <w:rFonts w:ascii="Arial" w:eastAsia="Calibri" w:hAnsi="Arial" w:cs="Arial"/>
                <w:b/>
                <w:bCs/>
                <w:sz w:val="20"/>
                <w:lang w:eastAsia="ar-SA"/>
              </w:rPr>
            </w:pPr>
          </w:p>
        </w:tc>
      </w:tr>
      <w:tr w:rsidR="00A95D71" w:rsidRPr="00232A96" w14:paraId="7F3E4AF2" w14:textId="77777777" w:rsidTr="00E4643E">
        <w:trPr>
          <w:trHeight w:val="1365"/>
        </w:trPr>
        <w:tc>
          <w:tcPr>
            <w:tcW w:w="567" w:type="dxa"/>
            <w:tcBorders>
              <w:top w:val="nil"/>
              <w:left w:val="single" w:sz="4" w:space="0" w:color="auto"/>
              <w:bottom w:val="single" w:sz="4" w:space="0" w:color="auto"/>
              <w:right w:val="single" w:sz="4" w:space="0" w:color="auto"/>
            </w:tcBorders>
            <w:vAlign w:val="center"/>
          </w:tcPr>
          <w:p w14:paraId="1A72D766"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2127" w:type="dxa"/>
            <w:tcBorders>
              <w:top w:val="single" w:sz="4" w:space="0" w:color="auto"/>
              <w:left w:val="nil"/>
              <w:bottom w:val="single" w:sz="4" w:space="0" w:color="auto"/>
              <w:right w:val="single" w:sz="4" w:space="0" w:color="auto"/>
            </w:tcBorders>
            <w:vAlign w:val="center"/>
          </w:tcPr>
          <w:p w14:paraId="42BE21DF" w14:textId="79463064" w:rsidR="00A95D71" w:rsidRPr="00232A96" w:rsidRDefault="00A95D71" w:rsidP="003C71BE">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Wózek jezdny napędny z silnikami asynchronicznymi LK-450x6-</w:t>
            </w:r>
          </w:p>
        </w:tc>
        <w:tc>
          <w:tcPr>
            <w:tcW w:w="2126" w:type="dxa"/>
            <w:tcBorders>
              <w:top w:val="nil"/>
              <w:left w:val="nil"/>
              <w:bottom w:val="single" w:sz="4" w:space="0" w:color="auto"/>
              <w:right w:val="single" w:sz="4" w:space="0" w:color="auto"/>
            </w:tcBorders>
            <w:vAlign w:val="center"/>
          </w:tcPr>
          <w:p w14:paraId="13263C3C" w14:textId="4480F363"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 z wymianą stosów metalowo-gumowych</w:t>
            </w:r>
            <w:r w:rsidR="00E4643E">
              <w:rPr>
                <w:rFonts w:ascii="Arial" w:eastAsia="Times New Roman" w:hAnsi="Arial" w:cs="Arial"/>
                <w:sz w:val="20"/>
                <w:lang w:eastAsia="ar-SA"/>
              </w:rPr>
              <w:t xml:space="preserve"> bez </w:t>
            </w:r>
            <w:r w:rsidR="00E4643E" w:rsidRPr="00232A96">
              <w:rPr>
                <w:rFonts w:ascii="Arial" w:eastAsia="Times New Roman" w:hAnsi="Arial" w:cs="Arial"/>
                <w:sz w:val="20"/>
                <w:lang w:eastAsia="ar-SA"/>
              </w:rPr>
              <w:t>obręczowani</w:t>
            </w:r>
            <w:r w:rsidR="00E4643E">
              <w:rPr>
                <w:rFonts w:ascii="Arial" w:eastAsia="Times New Roman" w:hAnsi="Arial" w:cs="Arial"/>
                <w:sz w:val="20"/>
                <w:lang w:eastAsia="ar-SA"/>
              </w:rPr>
              <w:t>a</w:t>
            </w:r>
          </w:p>
        </w:tc>
        <w:tc>
          <w:tcPr>
            <w:tcW w:w="1417" w:type="dxa"/>
            <w:tcBorders>
              <w:top w:val="nil"/>
              <w:left w:val="nil"/>
              <w:bottom w:val="single" w:sz="4" w:space="0" w:color="auto"/>
              <w:right w:val="single" w:sz="4" w:space="0" w:color="auto"/>
            </w:tcBorders>
            <w:vAlign w:val="center"/>
          </w:tcPr>
          <w:p w14:paraId="3CE18391" w14:textId="5CA00E90" w:rsidR="00A95D71" w:rsidRPr="00232A96" w:rsidRDefault="00E4643E" w:rsidP="003C71BE">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4</w:t>
            </w:r>
            <w:r w:rsidR="00A95D71" w:rsidRPr="00232A96">
              <w:rPr>
                <w:rFonts w:ascii="Arial" w:eastAsia="Calibri" w:hAnsi="Arial" w:cs="Arial"/>
                <w:sz w:val="20"/>
                <w:lang w:eastAsia="ar-SA"/>
              </w:rPr>
              <w:t xml:space="preserve"> </w:t>
            </w:r>
            <w:proofErr w:type="spellStart"/>
            <w:r w:rsidR="00A95D71"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32812D3D"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418" w:type="dxa"/>
            <w:tcBorders>
              <w:top w:val="nil"/>
              <w:left w:val="nil"/>
              <w:bottom w:val="single" w:sz="4" w:space="0" w:color="auto"/>
              <w:right w:val="single" w:sz="4" w:space="0" w:color="auto"/>
            </w:tcBorders>
            <w:vAlign w:val="center"/>
          </w:tcPr>
          <w:p w14:paraId="20B155A7"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80" w:type="dxa"/>
            <w:tcBorders>
              <w:top w:val="nil"/>
              <w:left w:val="nil"/>
              <w:bottom w:val="single" w:sz="4" w:space="0" w:color="auto"/>
              <w:right w:val="single" w:sz="4" w:space="0" w:color="auto"/>
            </w:tcBorders>
            <w:vAlign w:val="center"/>
          </w:tcPr>
          <w:p w14:paraId="4E2FAF00"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213" w:type="dxa"/>
            <w:tcBorders>
              <w:top w:val="nil"/>
              <w:left w:val="nil"/>
              <w:bottom w:val="single" w:sz="4" w:space="0" w:color="auto"/>
              <w:right w:val="single" w:sz="4" w:space="0" w:color="auto"/>
            </w:tcBorders>
            <w:vAlign w:val="center"/>
          </w:tcPr>
          <w:p w14:paraId="165969D8"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A95D71" w:rsidRPr="00232A96" w14:paraId="41EE3F12" w14:textId="77777777" w:rsidTr="00E4643E">
        <w:trPr>
          <w:trHeight w:val="650"/>
        </w:trPr>
        <w:tc>
          <w:tcPr>
            <w:tcW w:w="567" w:type="dxa"/>
            <w:tcBorders>
              <w:top w:val="nil"/>
              <w:left w:val="single" w:sz="4" w:space="0" w:color="auto"/>
              <w:bottom w:val="single" w:sz="4" w:space="0" w:color="auto"/>
              <w:right w:val="single" w:sz="4" w:space="0" w:color="auto"/>
            </w:tcBorders>
            <w:vAlign w:val="center"/>
          </w:tcPr>
          <w:p w14:paraId="13CE310F"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4253" w:type="dxa"/>
            <w:gridSpan w:val="2"/>
            <w:tcBorders>
              <w:top w:val="single" w:sz="4" w:space="0" w:color="auto"/>
              <w:left w:val="nil"/>
              <w:bottom w:val="single" w:sz="4" w:space="0" w:color="auto"/>
              <w:right w:val="single" w:sz="4" w:space="0" w:color="auto"/>
            </w:tcBorders>
            <w:vAlign w:val="center"/>
          </w:tcPr>
          <w:p w14:paraId="683CCBC3"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417" w:type="dxa"/>
            <w:tcBorders>
              <w:top w:val="nil"/>
              <w:left w:val="nil"/>
              <w:bottom w:val="single" w:sz="4" w:space="0" w:color="auto"/>
              <w:right w:val="single" w:sz="4" w:space="0" w:color="auto"/>
            </w:tcBorders>
            <w:vAlign w:val="center"/>
          </w:tcPr>
          <w:p w14:paraId="7F61E455"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134" w:type="dxa"/>
            <w:tcBorders>
              <w:top w:val="nil"/>
              <w:left w:val="single" w:sz="4" w:space="0" w:color="auto"/>
              <w:bottom w:val="single" w:sz="4" w:space="0" w:color="auto"/>
              <w:right w:val="single" w:sz="4" w:space="0" w:color="auto"/>
            </w:tcBorders>
            <w:vAlign w:val="center"/>
          </w:tcPr>
          <w:p w14:paraId="698191AE"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nil"/>
              <w:left w:val="nil"/>
              <w:bottom w:val="single" w:sz="4" w:space="0" w:color="auto"/>
              <w:right w:val="single" w:sz="4" w:space="0" w:color="auto"/>
            </w:tcBorders>
            <w:vAlign w:val="center"/>
          </w:tcPr>
          <w:p w14:paraId="2ABEA358"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80" w:type="dxa"/>
            <w:tcBorders>
              <w:top w:val="nil"/>
              <w:left w:val="nil"/>
              <w:bottom w:val="single" w:sz="4" w:space="0" w:color="auto"/>
              <w:right w:val="single" w:sz="4" w:space="0" w:color="auto"/>
            </w:tcBorders>
            <w:vAlign w:val="center"/>
          </w:tcPr>
          <w:p w14:paraId="6E8D265B"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213" w:type="dxa"/>
            <w:tcBorders>
              <w:top w:val="nil"/>
              <w:left w:val="nil"/>
              <w:bottom w:val="single" w:sz="4" w:space="0" w:color="auto"/>
              <w:right w:val="single" w:sz="4" w:space="0" w:color="auto"/>
            </w:tcBorders>
            <w:vAlign w:val="center"/>
          </w:tcPr>
          <w:p w14:paraId="38056486" w14:textId="77777777" w:rsidR="00A95D71" w:rsidRPr="00232A96" w:rsidRDefault="00A95D71" w:rsidP="003C71BE">
            <w:pPr>
              <w:widowControl/>
              <w:suppressAutoHyphens/>
              <w:autoSpaceDE/>
              <w:autoSpaceDN/>
              <w:adjustRightInd/>
              <w:jc w:val="center"/>
              <w:rPr>
                <w:rFonts w:ascii="Arial" w:eastAsia="Times New Roman" w:hAnsi="Arial" w:cs="Arial"/>
                <w:sz w:val="20"/>
                <w:lang w:eastAsia="ar-SA"/>
              </w:rPr>
            </w:pPr>
          </w:p>
        </w:tc>
      </w:tr>
      <w:tr w:rsidR="00A95D71" w:rsidRPr="00232A96" w14:paraId="3D00C9E7" w14:textId="77777777" w:rsidTr="00E4643E">
        <w:trPr>
          <w:trHeight w:val="328"/>
        </w:trPr>
        <w:tc>
          <w:tcPr>
            <w:tcW w:w="567" w:type="dxa"/>
            <w:tcBorders>
              <w:top w:val="single" w:sz="4" w:space="0" w:color="auto"/>
              <w:left w:val="single" w:sz="4" w:space="0" w:color="auto"/>
              <w:bottom w:val="single" w:sz="4" w:space="0" w:color="auto"/>
              <w:right w:val="single" w:sz="4" w:space="0" w:color="auto"/>
            </w:tcBorders>
            <w:vAlign w:val="center"/>
          </w:tcPr>
          <w:p w14:paraId="6BF67FEF"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3</w:t>
            </w:r>
          </w:p>
        </w:tc>
        <w:tc>
          <w:tcPr>
            <w:tcW w:w="2127" w:type="dxa"/>
            <w:tcBorders>
              <w:top w:val="single" w:sz="4" w:space="0" w:color="auto"/>
              <w:left w:val="single" w:sz="4" w:space="0" w:color="auto"/>
              <w:bottom w:val="single" w:sz="4" w:space="0" w:color="auto"/>
              <w:right w:val="single" w:sz="4" w:space="0" w:color="auto"/>
            </w:tcBorders>
            <w:vAlign w:val="center"/>
          </w:tcPr>
          <w:p w14:paraId="6A96F15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2126" w:type="dxa"/>
            <w:tcBorders>
              <w:top w:val="single" w:sz="4" w:space="0" w:color="auto"/>
              <w:left w:val="single" w:sz="4" w:space="0" w:color="auto"/>
              <w:bottom w:val="single" w:sz="4" w:space="0" w:color="auto"/>
            </w:tcBorders>
            <w:vAlign w:val="center"/>
          </w:tcPr>
          <w:p w14:paraId="3BB506F2"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7" w:type="dxa"/>
            <w:tcBorders>
              <w:top w:val="single" w:sz="4" w:space="0" w:color="auto"/>
              <w:bottom w:val="single" w:sz="4" w:space="0" w:color="auto"/>
            </w:tcBorders>
            <w:vAlign w:val="center"/>
          </w:tcPr>
          <w:p w14:paraId="2AD84D2E"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134" w:type="dxa"/>
            <w:tcBorders>
              <w:top w:val="single" w:sz="4" w:space="0" w:color="auto"/>
              <w:bottom w:val="single" w:sz="4" w:space="0" w:color="auto"/>
              <w:right w:val="single" w:sz="4" w:space="0" w:color="auto"/>
            </w:tcBorders>
            <w:vAlign w:val="center"/>
          </w:tcPr>
          <w:p w14:paraId="47159A54" w14:textId="77777777" w:rsidR="00A95D71" w:rsidRPr="00232A96" w:rsidRDefault="00A95D71" w:rsidP="003C71BE">
            <w:pPr>
              <w:widowControl/>
              <w:suppressAutoHyphens/>
              <w:autoSpaceDE/>
              <w:autoSpaceDN/>
              <w:adjustRightInd/>
              <w:jc w:val="center"/>
              <w:rPr>
                <w:rFonts w:ascii="Arial" w:eastAsia="Calibri" w:hAnsi="Arial" w:cs="Arial"/>
                <w:sz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14:paraId="22CE6055"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480" w:type="dxa"/>
            <w:tcBorders>
              <w:top w:val="single" w:sz="4" w:space="0" w:color="auto"/>
              <w:left w:val="single" w:sz="4" w:space="0" w:color="auto"/>
              <w:bottom w:val="single" w:sz="4" w:space="0" w:color="auto"/>
              <w:right w:val="single" w:sz="4" w:space="0" w:color="auto"/>
            </w:tcBorders>
            <w:vAlign w:val="center"/>
          </w:tcPr>
          <w:p w14:paraId="62527238" w14:textId="77777777" w:rsidR="00A95D71" w:rsidRPr="00232A96" w:rsidRDefault="00A95D71" w:rsidP="003C71BE">
            <w:pPr>
              <w:widowControl/>
              <w:suppressAutoHyphens/>
              <w:autoSpaceDE/>
              <w:autoSpaceDN/>
              <w:adjustRightInd/>
              <w:jc w:val="center"/>
              <w:rPr>
                <w:rFonts w:ascii="Arial" w:eastAsia="Calibri" w:hAnsi="Arial" w:cs="Arial"/>
                <w:b/>
                <w:bCs/>
                <w:sz w:val="20"/>
                <w:lang w:eastAsia="ar-SA"/>
              </w:rPr>
            </w:pPr>
          </w:p>
        </w:tc>
        <w:tc>
          <w:tcPr>
            <w:tcW w:w="1213" w:type="dxa"/>
            <w:tcBorders>
              <w:top w:val="single" w:sz="4" w:space="0" w:color="auto"/>
              <w:left w:val="single" w:sz="4" w:space="0" w:color="auto"/>
              <w:bottom w:val="single" w:sz="4" w:space="0" w:color="auto"/>
              <w:right w:val="single" w:sz="4" w:space="0" w:color="auto"/>
            </w:tcBorders>
            <w:noWrap/>
            <w:vAlign w:val="bottom"/>
          </w:tcPr>
          <w:p w14:paraId="0FF4CA47" w14:textId="77777777" w:rsidR="00A95D71" w:rsidRPr="00232A96" w:rsidRDefault="00A95D71" w:rsidP="003C71BE">
            <w:pPr>
              <w:widowControl/>
              <w:suppressAutoHyphens/>
              <w:autoSpaceDE/>
              <w:autoSpaceDN/>
              <w:adjustRightInd/>
              <w:rPr>
                <w:rFonts w:ascii="Arial" w:eastAsia="Calibri" w:hAnsi="Arial" w:cs="Arial"/>
                <w:sz w:val="20"/>
                <w:lang w:eastAsia="ar-SA"/>
              </w:rPr>
            </w:pPr>
          </w:p>
        </w:tc>
      </w:tr>
    </w:tbl>
    <w:p w14:paraId="624E8107" w14:textId="77777777" w:rsidR="00A95D71" w:rsidRPr="00232A96" w:rsidRDefault="00A95D71" w:rsidP="00A95D71">
      <w:pPr>
        <w:widowControl/>
        <w:tabs>
          <w:tab w:val="left" w:pos="2001"/>
        </w:tabs>
        <w:suppressAutoHyphens/>
        <w:autoSpaceDE/>
        <w:autoSpaceDN/>
        <w:adjustRightInd/>
        <w:ind w:right="287"/>
        <w:rPr>
          <w:rFonts w:ascii="Arial" w:eastAsia="Times New Roman" w:hAnsi="Arial" w:cs="Arial"/>
          <w:b/>
          <w:sz w:val="22"/>
          <w:szCs w:val="22"/>
          <w:lang w:eastAsia="ar-SA"/>
        </w:rPr>
      </w:pPr>
    </w:p>
    <w:p w14:paraId="63FB4EF6" w14:textId="07C4DFE5" w:rsidR="00A95D71" w:rsidRPr="00232A96" w:rsidRDefault="00A95D71" w:rsidP="00B261FA">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368"/>
        <w:gridCol w:w="1310"/>
        <w:gridCol w:w="1074"/>
        <w:gridCol w:w="1403"/>
        <w:gridCol w:w="1714"/>
      </w:tblGrid>
      <w:tr w:rsidR="00A95D71" w:rsidRPr="00232A96" w14:paraId="5A7476CF" w14:textId="77777777" w:rsidTr="00B261FA">
        <w:tc>
          <w:tcPr>
            <w:tcW w:w="993" w:type="dxa"/>
            <w:vAlign w:val="center"/>
          </w:tcPr>
          <w:p w14:paraId="3B11171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3368" w:type="dxa"/>
            <w:vAlign w:val="center"/>
          </w:tcPr>
          <w:p w14:paraId="19AFEADB"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1310" w:type="dxa"/>
            <w:vAlign w:val="center"/>
          </w:tcPr>
          <w:p w14:paraId="0CD1A60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1074" w:type="dxa"/>
            <w:vAlign w:val="center"/>
          </w:tcPr>
          <w:p w14:paraId="61DC4066"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1403" w:type="dxa"/>
            <w:vAlign w:val="center"/>
          </w:tcPr>
          <w:p w14:paraId="599F76A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1714" w:type="dxa"/>
            <w:vAlign w:val="center"/>
          </w:tcPr>
          <w:p w14:paraId="55989AB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A95D71" w:rsidRPr="00232A96" w14:paraId="76EB7413" w14:textId="77777777" w:rsidTr="00B261FA">
        <w:tc>
          <w:tcPr>
            <w:tcW w:w="993" w:type="dxa"/>
            <w:vAlign w:val="center"/>
          </w:tcPr>
          <w:p w14:paraId="40FEC79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3368" w:type="dxa"/>
            <w:vAlign w:val="center"/>
          </w:tcPr>
          <w:p w14:paraId="093C4813"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-dużego</w:t>
            </w:r>
          </w:p>
        </w:tc>
        <w:tc>
          <w:tcPr>
            <w:tcW w:w="1310" w:type="dxa"/>
            <w:vAlign w:val="center"/>
          </w:tcPr>
          <w:p w14:paraId="68A5AE4F" w14:textId="2943AA18" w:rsidR="00A95D71"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074" w:type="dxa"/>
            <w:vAlign w:val="center"/>
          </w:tcPr>
          <w:p w14:paraId="371CE963" w14:textId="77777777" w:rsidR="00A95D71" w:rsidRPr="00232A96" w:rsidRDefault="00A95D71" w:rsidP="003C71BE">
            <w:pPr>
              <w:widowControl/>
              <w:tabs>
                <w:tab w:val="left" w:pos="2001"/>
              </w:tabs>
              <w:suppressAutoHyphens/>
              <w:autoSpaceDE/>
              <w:autoSpaceDN/>
              <w:adjustRightInd/>
              <w:ind w:right="287"/>
              <w:rPr>
                <w:rFonts w:ascii="Arial" w:eastAsia="Times New Roman" w:hAnsi="Arial" w:cs="Arial"/>
                <w:sz w:val="22"/>
                <w:szCs w:val="22"/>
                <w:lang w:eastAsia="ar-SA"/>
              </w:rPr>
            </w:pPr>
          </w:p>
        </w:tc>
        <w:tc>
          <w:tcPr>
            <w:tcW w:w="1403" w:type="dxa"/>
            <w:vAlign w:val="center"/>
          </w:tcPr>
          <w:p w14:paraId="6B3248E3"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03232913" w14:textId="38BD0742"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044E94B1" w14:textId="77777777" w:rsidTr="00B261FA">
        <w:tc>
          <w:tcPr>
            <w:tcW w:w="993" w:type="dxa"/>
            <w:vAlign w:val="center"/>
          </w:tcPr>
          <w:p w14:paraId="41D0E34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2</w:t>
            </w:r>
          </w:p>
        </w:tc>
        <w:tc>
          <w:tcPr>
            <w:tcW w:w="3368" w:type="dxa"/>
            <w:vAlign w:val="center"/>
          </w:tcPr>
          <w:p w14:paraId="05AB2A2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bosego</w:t>
            </w:r>
          </w:p>
        </w:tc>
        <w:tc>
          <w:tcPr>
            <w:tcW w:w="1310" w:type="dxa"/>
            <w:vAlign w:val="center"/>
          </w:tcPr>
          <w:p w14:paraId="33B70EE4" w14:textId="0F42FF4D" w:rsidR="00A95D71" w:rsidRPr="00B261FA" w:rsidRDefault="00E4643E" w:rsidP="00B261FA">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tc>
        <w:tc>
          <w:tcPr>
            <w:tcW w:w="1074" w:type="dxa"/>
            <w:vAlign w:val="center"/>
          </w:tcPr>
          <w:p w14:paraId="10C30DE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25FA454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0D40A6E0" w14:textId="46CC4E6F"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4BD37474" w14:textId="77777777" w:rsidTr="00B261FA">
        <w:tc>
          <w:tcPr>
            <w:tcW w:w="993" w:type="dxa"/>
            <w:vAlign w:val="center"/>
          </w:tcPr>
          <w:p w14:paraId="55AAF3B3"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3</w:t>
            </w:r>
          </w:p>
        </w:tc>
        <w:tc>
          <w:tcPr>
            <w:tcW w:w="3368" w:type="dxa"/>
            <w:vAlign w:val="center"/>
          </w:tcPr>
          <w:p w14:paraId="1A53EE5D"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osi</w:t>
            </w:r>
          </w:p>
        </w:tc>
        <w:tc>
          <w:tcPr>
            <w:tcW w:w="1310" w:type="dxa"/>
            <w:vAlign w:val="center"/>
          </w:tcPr>
          <w:p w14:paraId="6EC43316" w14:textId="6301022B" w:rsidR="00A95D71" w:rsidRPr="00B261FA" w:rsidRDefault="00A95D71" w:rsidP="00B261FA">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2</w:t>
            </w:r>
          </w:p>
        </w:tc>
        <w:tc>
          <w:tcPr>
            <w:tcW w:w="1074" w:type="dxa"/>
            <w:vAlign w:val="center"/>
          </w:tcPr>
          <w:p w14:paraId="77E8BB37"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3663204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13DACC11" w14:textId="26E9E1E6"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6B53D0A6" w14:textId="77777777" w:rsidTr="00B261FA">
        <w:trPr>
          <w:trHeight w:val="586"/>
        </w:trPr>
        <w:tc>
          <w:tcPr>
            <w:tcW w:w="993" w:type="dxa"/>
            <w:vAlign w:val="center"/>
          </w:tcPr>
          <w:p w14:paraId="0A275C8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4</w:t>
            </w:r>
          </w:p>
        </w:tc>
        <w:tc>
          <w:tcPr>
            <w:tcW w:w="3368" w:type="dxa"/>
            <w:vAlign w:val="center"/>
          </w:tcPr>
          <w:p w14:paraId="2315B7C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p>
        </w:tc>
        <w:tc>
          <w:tcPr>
            <w:tcW w:w="1310" w:type="dxa"/>
            <w:vAlign w:val="center"/>
          </w:tcPr>
          <w:p w14:paraId="133930FB" w14:textId="3EB4EF00"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r w:rsidR="00E4643E">
              <w:rPr>
                <w:rFonts w:ascii="Arial" w:eastAsia="Times New Roman" w:hAnsi="Arial" w:cs="Arial"/>
                <w:color w:val="000000"/>
                <w:sz w:val="22"/>
                <w:szCs w:val="22"/>
                <w:lang w:eastAsia="ar-SA"/>
              </w:rPr>
              <w:t>0</w:t>
            </w:r>
          </w:p>
        </w:tc>
        <w:tc>
          <w:tcPr>
            <w:tcW w:w="1074" w:type="dxa"/>
            <w:vAlign w:val="center"/>
          </w:tcPr>
          <w:p w14:paraId="1418CA2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1610F4A5"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3861EAE" w14:textId="758C0BC5"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A95D71" w:rsidRPr="00232A96" w14:paraId="56E10927" w14:textId="77777777" w:rsidTr="00B261FA">
        <w:trPr>
          <w:trHeight w:val="552"/>
        </w:trPr>
        <w:tc>
          <w:tcPr>
            <w:tcW w:w="993" w:type="dxa"/>
            <w:vAlign w:val="center"/>
          </w:tcPr>
          <w:p w14:paraId="09786F8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5</w:t>
            </w:r>
          </w:p>
        </w:tc>
        <w:tc>
          <w:tcPr>
            <w:tcW w:w="3368" w:type="dxa"/>
            <w:vAlign w:val="center"/>
          </w:tcPr>
          <w:p w14:paraId="6C5B9EB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-małego</w:t>
            </w:r>
          </w:p>
        </w:tc>
        <w:tc>
          <w:tcPr>
            <w:tcW w:w="1310" w:type="dxa"/>
            <w:vAlign w:val="center"/>
          </w:tcPr>
          <w:p w14:paraId="11E53C1C" w14:textId="7A28B369" w:rsidR="00A95D71"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074" w:type="dxa"/>
            <w:vAlign w:val="center"/>
          </w:tcPr>
          <w:p w14:paraId="223FBF7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029FE72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4B74B217" w14:textId="18AC6EE4"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…..miesiące</w:t>
            </w:r>
          </w:p>
        </w:tc>
      </w:tr>
      <w:tr w:rsidR="00E4643E" w:rsidRPr="00232A96" w14:paraId="1A6BB06A" w14:textId="77777777" w:rsidTr="00B261FA">
        <w:trPr>
          <w:trHeight w:val="552"/>
        </w:trPr>
        <w:tc>
          <w:tcPr>
            <w:tcW w:w="993" w:type="dxa"/>
            <w:vAlign w:val="center"/>
          </w:tcPr>
          <w:p w14:paraId="6ADA99D6" w14:textId="305B8409"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6</w:t>
            </w:r>
          </w:p>
        </w:tc>
        <w:tc>
          <w:tcPr>
            <w:tcW w:w="3368" w:type="dxa"/>
            <w:vAlign w:val="center"/>
          </w:tcPr>
          <w:p w14:paraId="5F4C8D51" w14:textId="00789C41"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Obręczowanie zestawu kołowego napędnego</w:t>
            </w:r>
          </w:p>
        </w:tc>
        <w:tc>
          <w:tcPr>
            <w:tcW w:w="1310" w:type="dxa"/>
            <w:vAlign w:val="center"/>
          </w:tcPr>
          <w:p w14:paraId="16D64FE5" w14:textId="2E0F2CAD" w:rsidR="00E4643E"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1074" w:type="dxa"/>
            <w:vAlign w:val="center"/>
          </w:tcPr>
          <w:p w14:paraId="36C3B425" w14:textId="77777777"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0CE2D2E0" w14:textId="77777777"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74C09045" w14:textId="77777777" w:rsidR="00E4643E"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A95D71" w:rsidRPr="00232A96" w14:paraId="49BE2278" w14:textId="77777777" w:rsidTr="00B261FA">
        <w:trPr>
          <w:trHeight w:val="757"/>
        </w:trPr>
        <w:tc>
          <w:tcPr>
            <w:tcW w:w="993" w:type="dxa"/>
            <w:vAlign w:val="center"/>
          </w:tcPr>
          <w:p w14:paraId="1229041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6</w:t>
            </w:r>
          </w:p>
        </w:tc>
        <w:tc>
          <w:tcPr>
            <w:tcW w:w="3368" w:type="dxa"/>
            <w:vAlign w:val="center"/>
          </w:tcPr>
          <w:p w14:paraId="4A8FE2C4"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Przezwojenie stojana -  silnik asynchroniczny Lk-450x6-1</w:t>
            </w:r>
          </w:p>
        </w:tc>
        <w:tc>
          <w:tcPr>
            <w:tcW w:w="1310" w:type="dxa"/>
            <w:vAlign w:val="center"/>
          </w:tcPr>
          <w:p w14:paraId="0CFB5A5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1074" w:type="dxa"/>
            <w:vAlign w:val="center"/>
          </w:tcPr>
          <w:p w14:paraId="21C4722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085AFEE9"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5F1D67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216104B8" w14:textId="77777777" w:rsidTr="00B261FA">
        <w:trPr>
          <w:trHeight w:val="757"/>
        </w:trPr>
        <w:tc>
          <w:tcPr>
            <w:tcW w:w="993" w:type="dxa"/>
            <w:vAlign w:val="center"/>
          </w:tcPr>
          <w:p w14:paraId="1E3D441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7</w:t>
            </w:r>
          </w:p>
        </w:tc>
        <w:tc>
          <w:tcPr>
            <w:tcW w:w="3368" w:type="dxa"/>
            <w:vAlign w:val="center"/>
          </w:tcPr>
          <w:p w14:paraId="2F6AE34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wirnika - silnik asynchroniczny Lk-450x6-1</w:t>
            </w:r>
          </w:p>
        </w:tc>
        <w:tc>
          <w:tcPr>
            <w:tcW w:w="1310" w:type="dxa"/>
            <w:vAlign w:val="center"/>
          </w:tcPr>
          <w:p w14:paraId="329EE7D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1074" w:type="dxa"/>
            <w:vAlign w:val="center"/>
          </w:tcPr>
          <w:p w14:paraId="153158BC"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2125E32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458884F2"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5039A89E" w14:textId="77777777" w:rsidTr="00B261FA">
        <w:trPr>
          <w:trHeight w:val="757"/>
        </w:trPr>
        <w:tc>
          <w:tcPr>
            <w:tcW w:w="993" w:type="dxa"/>
            <w:vAlign w:val="center"/>
          </w:tcPr>
          <w:p w14:paraId="21FEC14A"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8</w:t>
            </w:r>
          </w:p>
        </w:tc>
        <w:tc>
          <w:tcPr>
            <w:tcW w:w="3368" w:type="dxa"/>
            <w:vAlign w:val="center"/>
          </w:tcPr>
          <w:p w14:paraId="454A016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Czujnik obrotów silnika GEL 247X1SM200005,5</w:t>
            </w:r>
          </w:p>
        </w:tc>
        <w:tc>
          <w:tcPr>
            <w:tcW w:w="1310" w:type="dxa"/>
            <w:vAlign w:val="center"/>
          </w:tcPr>
          <w:p w14:paraId="4325D917" w14:textId="688B73B1" w:rsidR="00A95D71" w:rsidRPr="00232A96" w:rsidRDefault="00E4643E"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1074" w:type="dxa"/>
            <w:vAlign w:val="center"/>
          </w:tcPr>
          <w:p w14:paraId="1E061210"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vAlign w:val="center"/>
          </w:tcPr>
          <w:p w14:paraId="69EFA6F5"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9E4F938"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A95D71" w:rsidRPr="00232A96" w14:paraId="03D5231C" w14:textId="77777777" w:rsidTr="00B261FA">
        <w:trPr>
          <w:trHeight w:val="522"/>
        </w:trPr>
        <w:tc>
          <w:tcPr>
            <w:tcW w:w="993" w:type="dxa"/>
            <w:vAlign w:val="center"/>
          </w:tcPr>
          <w:p w14:paraId="4F0695FB"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9</w:t>
            </w:r>
          </w:p>
        </w:tc>
        <w:tc>
          <w:tcPr>
            <w:tcW w:w="3368" w:type="dxa"/>
            <w:vAlign w:val="center"/>
          </w:tcPr>
          <w:p w14:paraId="4AB49D31"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gniazda i czopa skrętu</w:t>
            </w:r>
          </w:p>
        </w:tc>
        <w:tc>
          <w:tcPr>
            <w:tcW w:w="1310" w:type="dxa"/>
          </w:tcPr>
          <w:p w14:paraId="0DFF46EE"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1074" w:type="dxa"/>
            <w:vAlign w:val="center"/>
          </w:tcPr>
          <w:p w14:paraId="1550E20B"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403" w:type="dxa"/>
          </w:tcPr>
          <w:p w14:paraId="5AFC81B5"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1714" w:type="dxa"/>
            <w:vAlign w:val="center"/>
          </w:tcPr>
          <w:p w14:paraId="2408E20F" w14:textId="77777777" w:rsidR="00A95D71" w:rsidRPr="00232A96" w:rsidRDefault="00A95D71" w:rsidP="003C71BE">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 miesiące</w:t>
            </w:r>
          </w:p>
        </w:tc>
      </w:tr>
    </w:tbl>
    <w:p w14:paraId="2BA0A28D" w14:textId="77777777" w:rsidR="00B261FA" w:rsidRPr="00571E72" w:rsidRDefault="00B261FA" w:rsidP="00B261FA">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4C88B5D1" w14:textId="77777777" w:rsidR="00B261FA" w:rsidRPr="00571E72" w:rsidRDefault="00B261FA" w:rsidP="00B261FA">
      <w:pPr>
        <w:widowControl/>
        <w:autoSpaceDE/>
        <w:autoSpaceDN/>
        <w:adjustRightInd/>
        <w:spacing w:line="276" w:lineRule="auto"/>
        <w:rPr>
          <w:rFonts w:ascii="Arial" w:eastAsia="Times New Roman" w:hAnsi="Arial" w:cs="Arial"/>
          <w:sz w:val="22"/>
          <w:szCs w:val="22"/>
        </w:rPr>
      </w:pPr>
    </w:p>
    <w:p w14:paraId="33B3EE6A" w14:textId="77777777" w:rsidR="00B261FA" w:rsidRPr="00571E72" w:rsidRDefault="00B261FA" w:rsidP="00B261FA">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Pr>
          <w:rFonts w:ascii="Arial" w:eastAsia="Times New Roman" w:hAnsi="Arial" w:cs="Arial"/>
          <w:sz w:val="22"/>
          <w:szCs w:val="22"/>
        </w:rPr>
        <w:t>2</w:t>
      </w:r>
      <w:r w:rsidRPr="00571E72">
        <w:rPr>
          <w:rFonts w:ascii="Arial" w:eastAsia="Times New Roman" w:hAnsi="Arial" w:cs="Arial"/>
          <w:sz w:val="22"/>
          <w:szCs w:val="22"/>
        </w:rPr>
        <w:t xml:space="preserve"> r.</w:t>
      </w:r>
    </w:p>
    <w:p w14:paraId="18CE2A08" w14:textId="77777777" w:rsidR="00B261FA" w:rsidRPr="00571E72" w:rsidRDefault="00B261FA" w:rsidP="00B261FA">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382F405C" w14:textId="45D69F24" w:rsidR="00B261FA" w:rsidRDefault="00B261FA" w:rsidP="00B261FA">
      <w:pPr>
        <w:widowControl/>
        <w:autoSpaceDE/>
        <w:autoSpaceDN/>
        <w:adjustRightInd/>
        <w:spacing w:line="276" w:lineRule="auto"/>
        <w:ind w:left="5040"/>
        <w:jc w:val="right"/>
        <w:rPr>
          <w:rFonts w:ascii="Arial" w:eastAsia="Times New Roman" w:hAnsi="Arial" w:cs="Arial"/>
          <w:i/>
          <w:sz w:val="22"/>
          <w:szCs w:val="22"/>
        </w:rPr>
      </w:pPr>
      <w:r w:rsidRPr="00571E72">
        <w:rPr>
          <w:rFonts w:ascii="Arial" w:eastAsia="Times New Roman" w:hAnsi="Arial" w:cs="Arial"/>
          <w:i/>
          <w:sz w:val="22"/>
          <w:szCs w:val="22"/>
        </w:rPr>
        <w:t>(podpis Wykonawcy/Wykonawców)</w:t>
      </w:r>
    </w:p>
    <w:p w14:paraId="0EA87488" w14:textId="77777777"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lastRenderedPageBreak/>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Pr>
          <w:rFonts w:ascii="Arial" w:hAnsi="Arial" w:cs="Arial"/>
          <w:b/>
          <w:bCs/>
          <w:sz w:val="22"/>
          <w:szCs w:val="22"/>
        </w:rPr>
        <w:t>4</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0F6D944F"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 xml:space="preserve">zawarta w wyniku przeprowadzonego postępowania o udzielenie zamówienia publicznego w trybie przetargu nieograniczonego – znak: </w:t>
      </w:r>
      <w:r w:rsidR="009A47CF">
        <w:rPr>
          <w:rFonts w:ascii="Arial" w:hAnsi="Arial" w:cs="Arial"/>
          <w:b/>
          <w:bCs/>
          <w:sz w:val="22"/>
          <w:szCs w:val="22"/>
        </w:rPr>
        <w:t>SKMMU.086.39</w:t>
      </w:r>
      <w:r w:rsidRPr="009B0B9D">
        <w:rPr>
          <w:rFonts w:ascii="Arial" w:hAnsi="Arial" w:cs="Arial"/>
          <w:b/>
          <w:bCs/>
          <w:sz w:val="22"/>
          <w:szCs w:val="22"/>
        </w:rPr>
        <w:t>.22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31A30BB6" w14:textId="77777777" w:rsidR="00E4643E" w:rsidRPr="009B0B9D" w:rsidRDefault="00E4643E" w:rsidP="00E4643E">
      <w:pPr>
        <w:pStyle w:val="Akapitzlist"/>
        <w:numPr>
          <w:ilvl w:val="0"/>
          <w:numId w:val="56"/>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:…………………………..…(przedmiot umowy zostanie uzupełniony zgodnie z SWZ po wyborze najkorzystniejszej oferty w zakresie danego zadania).</w:t>
      </w:r>
    </w:p>
    <w:p w14:paraId="570525D9" w14:textId="77777777" w:rsidR="00E4643E" w:rsidRPr="009B0B9D" w:rsidRDefault="00E4643E" w:rsidP="00E4643E">
      <w:pPr>
        <w:pStyle w:val="Akapitzlist"/>
        <w:numPr>
          <w:ilvl w:val="0"/>
          <w:numId w:val="56"/>
        </w:numPr>
        <w:spacing w:line="276" w:lineRule="auto"/>
        <w:ind w:left="284" w:hanging="284"/>
        <w:jc w:val="both"/>
        <w:rPr>
          <w:rFonts w:ascii="Arial" w:eastAsia="Times New Roman" w:hAnsi="Arial" w:cs="Arial"/>
        </w:rPr>
      </w:pPr>
      <w:r w:rsidRPr="009B0B9D">
        <w:rPr>
          <w:rFonts w:ascii="Arial" w:eastAsia="Times New Roman" w:hAnsi="Arial" w:cs="Arial"/>
        </w:rPr>
        <w:t>ZAMAWIAJĄCY będzie dokonywał odbioru komisarycznego każdej partii podzespołów. Odbiór dokonywany będzie przez przedstawiciela (komisarza) ZAMAWIAJĄCEGO.</w:t>
      </w:r>
    </w:p>
    <w:p w14:paraId="7B89E2C6" w14:textId="2D8752BF" w:rsidR="00E4643E" w:rsidRDefault="00E4643E" w:rsidP="00E4643E">
      <w:pPr>
        <w:pStyle w:val="Akapitzlist"/>
        <w:numPr>
          <w:ilvl w:val="0"/>
          <w:numId w:val="56"/>
        </w:numPr>
        <w:spacing w:line="276" w:lineRule="auto"/>
        <w:ind w:left="284" w:hanging="284"/>
        <w:jc w:val="both"/>
        <w:rPr>
          <w:rFonts w:ascii="Arial" w:eastAsia="Times New Roman" w:hAnsi="Arial" w:cs="Arial"/>
        </w:rPr>
      </w:pPr>
      <w:r w:rsidRPr="009B0B9D">
        <w:rPr>
          <w:rFonts w:ascii="Arial" w:eastAsia="Times New Roman" w:hAnsi="Arial" w:cs="Arial"/>
        </w:rPr>
        <w:t>Szczegółowy opis przedmiotu Umowy w zakresie Zadania którego dotyczy, zawiera OPZ – stanowiący integralną część umowy, określający: wyszczególnienie, ilości, terminy gwarancji,</w:t>
      </w:r>
      <w:r w:rsidR="00383F5D">
        <w:rPr>
          <w:rFonts w:ascii="Arial" w:eastAsia="Times New Roman" w:hAnsi="Arial" w:cs="Arial"/>
        </w:rPr>
        <w:t xml:space="preserve"> </w:t>
      </w:r>
      <w:r>
        <w:rPr>
          <w:rFonts w:ascii="Arial" w:eastAsia="Times New Roman" w:hAnsi="Arial" w:cs="Arial"/>
        </w:rPr>
        <w:t>producenta</w:t>
      </w:r>
      <w:r w:rsidRPr="009B0B9D">
        <w:rPr>
          <w:rFonts w:ascii="Arial" w:eastAsia="Times New Roman" w:hAnsi="Arial" w:cs="Arial"/>
        </w:rPr>
        <w:t xml:space="preserve">. </w:t>
      </w:r>
    </w:p>
    <w:p w14:paraId="73CDCA2D" w14:textId="77777777" w:rsidR="00E4643E" w:rsidRDefault="00E4643E" w:rsidP="00E4643E">
      <w:pPr>
        <w:pStyle w:val="Akapitzlist"/>
        <w:numPr>
          <w:ilvl w:val="0"/>
          <w:numId w:val="56"/>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38D2111E"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Naprawa – wykonanie czynności zgodnych z czwartym poziomem utrzymania (P4),</w:t>
      </w:r>
    </w:p>
    <w:p w14:paraId="6DE76D9C"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Podzespół – komplet wózków jezdnych wraz z silnikami,</w:t>
      </w:r>
    </w:p>
    <w:p w14:paraId="6264DEF9"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Komisarz Odbiorczy – przedstawiciel lub przedstawiciele zamawiającego, uprawniony przez Zamawiającego do dokonywania odbiorów technicznych naprawianych Podzespołów u Wykonawcy (w miejscu wykonywania napraw),</w:t>
      </w:r>
    </w:p>
    <w:p w14:paraId="52CAE679"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DSU – Dokumentacja Systemu Utrzymania Taboru Zamawiającego,</w:t>
      </w:r>
    </w:p>
    <w:p w14:paraId="4CF89F00" w14:textId="77777777" w:rsidR="00E4643E" w:rsidRDefault="00E4643E" w:rsidP="00E4643E">
      <w:pPr>
        <w:pStyle w:val="Akapitzlist"/>
        <w:numPr>
          <w:ilvl w:val="0"/>
          <w:numId w:val="63"/>
        </w:numPr>
        <w:spacing w:line="276" w:lineRule="auto"/>
        <w:jc w:val="both"/>
        <w:rPr>
          <w:rFonts w:ascii="Arial" w:eastAsia="Times New Roman" w:hAnsi="Arial" w:cs="Arial"/>
        </w:rPr>
      </w:pPr>
      <w:r>
        <w:rPr>
          <w:rFonts w:ascii="Arial" w:eastAsia="Times New Roman" w:hAnsi="Arial" w:cs="Arial"/>
        </w:rPr>
        <w:t>DTR – Dokumentacja Techniczno-Ruchowa</w:t>
      </w:r>
    </w:p>
    <w:p w14:paraId="78F8A42E" w14:textId="77777777" w:rsidR="00E4643E" w:rsidRPr="009B0B9D" w:rsidRDefault="00E4643E" w:rsidP="008B6E28">
      <w:pPr>
        <w:pStyle w:val="Akapitzlist"/>
        <w:spacing w:line="276" w:lineRule="auto"/>
        <w:ind w:left="1004"/>
        <w:jc w:val="both"/>
        <w:rPr>
          <w:rFonts w:ascii="Arial" w:eastAsia="Times New Roman" w:hAnsi="Arial" w:cs="Arial"/>
        </w:rPr>
      </w:pPr>
    </w:p>
    <w:p w14:paraId="75BF691A"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4B2FF5F8"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§2</w:t>
      </w:r>
    </w:p>
    <w:p w14:paraId="09FBF7C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E4643E">
      <w:pPr>
        <w:widowControl/>
        <w:autoSpaceDE/>
        <w:autoSpaceDN/>
        <w:adjustRightInd/>
        <w:spacing w:line="276" w:lineRule="auto"/>
        <w:ind w:left="426" w:hanging="142"/>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E4643E">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E4643E">
      <w:pPr>
        <w:widowControl/>
        <w:autoSpaceDE/>
        <w:autoSpaceDN/>
        <w:adjustRightInd/>
        <w:spacing w:line="276" w:lineRule="auto"/>
        <w:ind w:firstLine="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77777777" w:rsidR="00E4643E" w:rsidRPr="009B0B9D" w:rsidRDefault="00E4643E" w:rsidP="00E4643E">
      <w:pPr>
        <w:widowControl/>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 xml:space="preserve">3) koszty transportu przedmiotu dostawy do siedziby ZAMAWIAJĄCEGO oraz wszelkie inne koszty związane bezpośrednio lub pośrednio z wykonaniem Umowy. </w:t>
      </w:r>
    </w:p>
    <w:p w14:paraId="4F5B7845"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Szczegółowe zestawienie cen przedmiotu Umowy zawiera załącznik numer 1 do niniejszej Umowy – formularz cenowy.</w:t>
      </w:r>
    </w:p>
    <w:p w14:paraId="0321DD97" w14:textId="77777777" w:rsidR="00E4643E" w:rsidRPr="009B0B9D" w:rsidRDefault="00E4643E" w:rsidP="00E4643E">
      <w:pPr>
        <w:pStyle w:val="Akapitzlist"/>
        <w:numPr>
          <w:ilvl w:val="0"/>
          <w:numId w:val="60"/>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 trakcie obowiązywania Umowy kwota określona w ust. 1 i załączniku numer 1 do Umowy nie mogą ulec zmianie, </w:t>
      </w:r>
      <w:r w:rsidRPr="009B0B9D">
        <w:rPr>
          <w:rFonts w:ascii="Arial" w:eastAsia="Times New Roman" w:hAnsi="Arial" w:cs="Arial"/>
          <w:bCs/>
        </w:rPr>
        <w:t>z zastrzeżeniem postanowień §9 niniejszej Umowy.</w:t>
      </w:r>
    </w:p>
    <w:p w14:paraId="453E9A42"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0DB0BCD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§3</w:t>
      </w:r>
    </w:p>
    <w:p w14:paraId="5049F719"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4099563E"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Płatność należności za poszczególne dostawy, zrealizowane zgodnie ze zgłoszonym przez ZAMAWIAJĄCEGO zapotrzebowaniem, odbywać się będzie przelewem na rachunek bankowy WYKONAWCY nr …………………………………………………………, z zastrzeżeniem ust. 5.</w:t>
      </w:r>
    </w:p>
    <w:p w14:paraId="558E7265"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ZAMAWIAJĄCY będzie dokonywać płatności - za poszczególne, zrealizowane (zgodnie                                ze zgłoszonym zapotrzebowaniem) dostawy - w terminie 14 (słownie: czternastu)  dni od daty doręczenia ZAMAWIAJĄCEMU faktury obejmującej wartość zrealizowanej dostawy.</w:t>
      </w:r>
    </w:p>
    <w:p w14:paraId="54C77FC8"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Podstawą do wystawienia poszczególnych faktur i jej integralnymi częściami będą podpisane bez zastrzeżeń – bezusterkowe protokoły zdawczo-odbiorcze do poszczególnych dostaw z oświadczeniem WYKONAWCY, potwierdzającym wykonanie przedmiotu Umowy zgodnie z wymogami niniejszej Umowy. Brak powyższych elementów będzie powodował, że płatność faktury jest niewymagalna do czasu ich uzupełnienia.</w:t>
      </w:r>
    </w:p>
    <w:p w14:paraId="047DF580"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E4643E">
      <w:pPr>
        <w:pStyle w:val="Akapitzlist"/>
        <w:numPr>
          <w:ilvl w:val="0"/>
          <w:numId w:val="59"/>
        </w:numPr>
        <w:spacing w:line="276" w:lineRule="auto"/>
        <w:ind w:left="284" w:hanging="284"/>
        <w:jc w:val="both"/>
        <w:rPr>
          <w:rFonts w:ascii="Arial" w:eastAsia="Times New Roman" w:hAnsi="Arial" w:cs="Arial"/>
        </w:rPr>
      </w:pPr>
      <w:r w:rsidRPr="009B0B9D">
        <w:rPr>
          <w:rFonts w:ascii="Arial" w:eastAsia="Times New Roman" w:hAnsi="Arial" w:cs="Arial"/>
        </w:rPr>
        <w:lastRenderedPageBreak/>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E4643E">
      <w:pPr>
        <w:pStyle w:val="Akapitzlist"/>
        <w:numPr>
          <w:ilvl w:val="0"/>
          <w:numId w:val="59"/>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3774A96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11936B93"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5F929EBF"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Naprawione </w:t>
      </w:r>
      <w:r w:rsidRPr="009B0B9D">
        <w:rPr>
          <w:rFonts w:ascii="Arial" w:eastAsia="Times New Roman" w:hAnsi="Arial" w:cs="Arial"/>
          <w:bCs/>
          <w:sz w:val="22"/>
          <w:szCs w:val="22"/>
        </w:rPr>
        <w:t xml:space="preserve">podzespoły </w:t>
      </w:r>
      <w:r w:rsidRPr="009B0B9D">
        <w:rPr>
          <w:rFonts w:ascii="Arial" w:eastAsia="Times New Roman" w:hAnsi="Arial" w:cs="Arial"/>
          <w:sz w:val="22"/>
          <w:szCs w:val="22"/>
        </w:rPr>
        <w:t>będą podlegały odbiorowi komisarycznemu przez Komisarza Odbiorczego Zamawiającego, wg zasad i w zakresie przewidzianym w niniejszej Umowie.</w:t>
      </w:r>
    </w:p>
    <w:p w14:paraId="16E0F602"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przekazania do odbioru naprawionej partii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na 3 (słowie: trzy) dni robocze przed planowanym odbiorem.</w:t>
      </w:r>
    </w:p>
    <w:p w14:paraId="4F4A5E6D"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zobowiązuje się do udostępnienia upoważnionym do odbioru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Komisarzom Odbiorczym wszelkiej dokumentacji, którą uznają za niezbędną do prawidłowego wykonywania czynności odbiorczych, z zastrzeżeniem praw własności intelektualnej oraz tajemnicy handlowej.</w:t>
      </w:r>
    </w:p>
    <w:p w14:paraId="7315622C"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Podstawą do uznania naprawy za należycie wykonaną jest – potwierdzona przez Komisarza Odbiorczego w siedzibie Wykonawcy – zgodność wszystkich parametrów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z parametrami określonymi w załącznikach do niniejszej Umowy.</w:t>
      </w:r>
    </w:p>
    <w:p w14:paraId="16642560"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Z czynności odbiorczych sporządzane są protokoły odbiorów.</w:t>
      </w:r>
    </w:p>
    <w:p w14:paraId="1AFAA33A"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Podczas prób odbiorczych i badań naprawianych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wymaganych przepisami może uczestniczyć, oprócz Komisarza Odbiorczego, także inny, wyznaczony przez Zamawiającego, przedstawiciel.</w:t>
      </w:r>
    </w:p>
    <w:p w14:paraId="1C54A943" w14:textId="77777777" w:rsidR="00E4643E" w:rsidRPr="009B0B9D" w:rsidRDefault="00E4643E" w:rsidP="00E4643E">
      <w:pPr>
        <w:widowControl/>
        <w:numPr>
          <w:ilvl w:val="0"/>
          <w:numId w:val="52"/>
        </w:numPr>
        <w:suppressAutoHyphens/>
        <w:autoSpaceDE/>
        <w:autoSpaceDN/>
        <w:adjustRightInd/>
        <w:spacing w:line="276" w:lineRule="auto"/>
        <w:ind w:left="360" w:hanging="357"/>
        <w:jc w:val="both"/>
        <w:rPr>
          <w:rFonts w:ascii="Arial" w:eastAsia="Times New Roman" w:hAnsi="Arial" w:cs="Arial"/>
          <w:sz w:val="22"/>
          <w:szCs w:val="22"/>
        </w:rPr>
      </w:pPr>
      <w:bookmarkStart w:id="66" w:name="_Hlk59105622"/>
      <w:r w:rsidRPr="009B0B9D">
        <w:rPr>
          <w:rFonts w:ascii="Arial" w:eastAsia="Times New Roman" w:hAnsi="Arial" w:cs="Arial"/>
          <w:sz w:val="22"/>
          <w:szCs w:val="22"/>
        </w:rPr>
        <w:t xml:space="preserve">Odbiór końcowy naprawionych </w:t>
      </w:r>
      <w:r w:rsidRPr="009B0B9D">
        <w:rPr>
          <w:rFonts w:ascii="Arial" w:eastAsia="Times New Roman" w:hAnsi="Arial" w:cs="Arial"/>
          <w:bCs/>
          <w:sz w:val="22"/>
          <w:szCs w:val="22"/>
        </w:rPr>
        <w:t xml:space="preserve">podzespołów </w:t>
      </w:r>
      <w:r w:rsidRPr="009B0B9D">
        <w:rPr>
          <w:rFonts w:ascii="Arial" w:eastAsia="Times New Roman" w:hAnsi="Arial" w:cs="Arial"/>
          <w:sz w:val="22"/>
          <w:szCs w:val="22"/>
        </w:rPr>
        <w:t>następuje z chwilą spełnienia następujących warunków:</w:t>
      </w:r>
    </w:p>
    <w:p w14:paraId="76EE23DD"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 xml:space="preserve">podpisaniu przez Komisarza Odbiorczego bezusterkowych Protokołów Odbioru naprawionych </w:t>
      </w:r>
      <w:r w:rsidRPr="009B0B9D">
        <w:rPr>
          <w:rFonts w:ascii="Arial" w:eastAsia="Times New Roman" w:hAnsi="Arial" w:cs="Arial"/>
          <w:bCs/>
          <w:sz w:val="22"/>
          <w:szCs w:val="22"/>
        </w:rPr>
        <w:t>podzespołów – protokół Wykonawcy</w:t>
      </w:r>
      <w:r w:rsidRPr="009B0B9D">
        <w:rPr>
          <w:rFonts w:ascii="Arial" w:eastAsia="Times New Roman" w:hAnsi="Arial" w:cs="Arial"/>
          <w:sz w:val="22"/>
          <w:szCs w:val="22"/>
        </w:rPr>
        <w:t>;</w:t>
      </w:r>
    </w:p>
    <w:p w14:paraId="28E2BBCA"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podpisaniu „Zaświadczenia jakościowego odbioru 3.2 wg PN-EN 10204 u Wykonawcy” przez Wykonawcę i Komisarza Odbiorczego;</w:t>
      </w:r>
    </w:p>
    <w:p w14:paraId="1D4AFA71" w14:textId="77777777" w:rsidR="00E4643E" w:rsidRPr="009B0B9D" w:rsidRDefault="00E4643E" w:rsidP="00E4643E">
      <w:pPr>
        <w:widowControl/>
        <w:numPr>
          <w:ilvl w:val="1"/>
          <w:numId w:val="53"/>
        </w:numPr>
        <w:suppressAutoHyphens/>
        <w:autoSpaceDE/>
        <w:autoSpaceDN/>
        <w:adjustRightInd/>
        <w:spacing w:line="276" w:lineRule="auto"/>
        <w:ind w:left="900" w:hanging="357"/>
        <w:jc w:val="both"/>
        <w:rPr>
          <w:rFonts w:ascii="Arial" w:eastAsia="Times New Roman" w:hAnsi="Arial" w:cs="Arial"/>
          <w:sz w:val="22"/>
          <w:szCs w:val="22"/>
        </w:rPr>
      </w:pPr>
      <w:r w:rsidRPr="009B0B9D">
        <w:rPr>
          <w:rFonts w:ascii="Arial" w:eastAsia="Times New Roman" w:hAnsi="Arial" w:cs="Arial"/>
          <w:sz w:val="22"/>
          <w:szCs w:val="22"/>
        </w:rPr>
        <w:t>podpisaniu przez Komisarza Odbiorczego zestawienia ilości i wagi złomu odzyskanego</w:t>
      </w:r>
      <w:r>
        <w:rPr>
          <w:rFonts w:ascii="Arial" w:eastAsia="Times New Roman" w:hAnsi="Arial" w:cs="Arial"/>
          <w:sz w:val="22"/>
          <w:szCs w:val="22"/>
        </w:rPr>
        <w:t xml:space="preserve"> </w:t>
      </w:r>
      <w:r w:rsidRPr="009B0B9D">
        <w:rPr>
          <w:rFonts w:ascii="Arial" w:eastAsia="Times New Roman" w:hAnsi="Arial" w:cs="Arial"/>
          <w:sz w:val="22"/>
          <w:szCs w:val="22"/>
        </w:rPr>
        <w:t>w czasie wykonywania naprawy stanowiącego załącznik do protokołu odbioru.</w:t>
      </w:r>
    </w:p>
    <w:bookmarkEnd w:id="66"/>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Pr>
          <w:rFonts w:ascii="Arial" w:hAnsi="Arial" w:cs="Arial"/>
          <w:b/>
          <w:bCs/>
          <w:sz w:val="22"/>
          <w:szCs w:val="22"/>
        </w:rPr>
        <w:t>5</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7777777" w:rsidR="00E4643E" w:rsidRPr="009B0B9D" w:rsidRDefault="00E4643E" w:rsidP="00E4643E">
      <w:pPr>
        <w:widowControl/>
        <w:numPr>
          <w:ilvl w:val="0"/>
          <w:numId w:val="54"/>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Wykonawca zobowiązany jest niezwłocznie (nie później niż w dniu sporządzenia protokołu przyjęcia do naprawy, do godz. 14, bądź dnia następnego) powiadomić o tym fakcie Zamawiającego - Wydział Zaopatrzenia i Logistyki - telefonicznie lub drogą elektroniczną, wraz ze wstępną kalkulacją kosztów tych prac. </w:t>
      </w:r>
    </w:p>
    <w:p w14:paraId="1492FC7A" w14:textId="77777777" w:rsidR="00E4643E" w:rsidRPr="009B0B9D" w:rsidRDefault="00E4643E" w:rsidP="00E4643E">
      <w:pPr>
        <w:widowControl/>
        <w:numPr>
          <w:ilvl w:val="0"/>
          <w:numId w:val="54"/>
        </w:numPr>
        <w:suppressAutoHyphens/>
        <w:autoSpaceDE/>
        <w:autoSpaceDN/>
        <w:adjustRightInd/>
        <w:spacing w:line="276" w:lineRule="auto"/>
        <w:jc w:val="both"/>
        <w:rPr>
          <w:rFonts w:ascii="Arial" w:hAnsi="Arial" w:cs="Arial"/>
          <w:sz w:val="22"/>
          <w:szCs w:val="22"/>
        </w:rPr>
      </w:pPr>
      <w:r w:rsidRPr="009B0B9D">
        <w:rPr>
          <w:rFonts w:ascii="Arial" w:hAnsi="Arial" w:cs="Arial"/>
          <w:sz w:val="22"/>
          <w:szCs w:val="22"/>
        </w:rPr>
        <w:t>W przypadku nie zaakceptowania przez SKM zakresu naprawy wykraczającej poza określoną w Umowie zdyskwalifikowany podzespół pozostaje u Wykonawcy bez naprawy do czasu odbioru pozostałych podzespołów z wysłanej serii, co proporcjonalnie skróci czas naprawy dla danej partii. Kolejna partia zostanie odpowiednio zwiększona o ilość równą zdyskwalifikowanym podzespołom w poprzednim cyklu, co proporcjonalnie wydłuży czas naprawy.</w:t>
      </w:r>
    </w:p>
    <w:p w14:paraId="65EC9309" w14:textId="77777777" w:rsidR="00E4643E" w:rsidRPr="009B0B9D" w:rsidRDefault="00E4643E" w:rsidP="00E4643E">
      <w:pPr>
        <w:widowControl/>
        <w:numPr>
          <w:ilvl w:val="0"/>
          <w:numId w:val="54"/>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6</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62D07198" w14:textId="77777777" w:rsidR="00E4643E" w:rsidRPr="009B0B9D" w:rsidRDefault="00E4643E" w:rsidP="00E4643E">
      <w:pPr>
        <w:widowControl/>
        <w:numPr>
          <w:ilvl w:val="3"/>
          <w:numId w:val="55"/>
        </w:numPr>
        <w:suppressAutoHyphens/>
        <w:autoSpaceDE/>
        <w:autoSpaceDN/>
        <w:adjustRightInd/>
        <w:spacing w:line="276" w:lineRule="auto"/>
        <w:ind w:left="360"/>
        <w:jc w:val="both"/>
        <w:rPr>
          <w:rFonts w:ascii="Arial" w:hAnsi="Arial" w:cs="Arial"/>
          <w:sz w:val="22"/>
          <w:szCs w:val="22"/>
        </w:rPr>
      </w:pPr>
      <w:r w:rsidRPr="009B0B9D">
        <w:rPr>
          <w:rFonts w:ascii="Arial" w:hAnsi="Arial" w:cs="Arial"/>
          <w:sz w:val="22"/>
          <w:szCs w:val="22"/>
        </w:rPr>
        <w:t xml:space="preserve">Wykonawca zobowiązuje się do wykonania napraw </w:t>
      </w:r>
      <w:r w:rsidRPr="009B0B9D">
        <w:rPr>
          <w:rFonts w:ascii="Arial" w:hAnsi="Arial" w:cs="Arial"/>
          <w:bCs/>
          <w:sz w:val="22"/>
          <w:szCs w:val="22"/>
        </w:rPr>
        <w:t xml:space="preserve">podzespołów sukcesywnie partiami na podstawie </w:t>
      </w:r>
      <w:r w:rsidRPr="009B0B9D">
        <w:rPr>
          <w:rFonts w:ascii="Arial" w:hAnsi="Arial" w:cs="Arial"/>
          <w:sz w:val="22"/>
          <w:szCs w:val="22"/>
        </w:rPr>
        <w:t>poszczególnych zgłoszeń.</w:t>
      </w:r>
    </w:p>
    <w:p w14:paraId="71A2B0D4"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r w:rsidRPr="009B0B9D">
        <w:rPr>
          <w:rFonts w:ascii="Arial" w:hAnsi="Arial" w:cs="Arial"/>
          <w:sz w:val="22"/>
          <w:szCs w:val="22"/>
        </w:rPr>
        <w:t xml:space="preserve">Za datę wykonania naprawy partii </w:t>
      </w:r>
      <w:r w:rsidRPr="009B0B9D">
        <w:rPr>
          <w:rFonts w:ascii="Arial" w:hAnsi="Arial" w:cs="Arial"/>
          <w:bCs/>
          <w:sz w:val="22"/>
          <w:szCs w:val="22"/>
        </w:rPr>
        <w:t xml:space="preserve">podzespołów </w:t>
      </w:r>
      <w:r w:rsidRPr="009B0B9D">
        <w:rPr>
          <w:rFonts w:ascii="Arial" w:hAnsi="Arial" w:cs="Arial"/>
          <w:sz w:val="22"/>
          <w:szCs w:val="22"/>
        </w:rPr>
        <w:t>przyjmuje się datę odbioru partii (podpisania protokołu zdawczo-odbiorczego) po naprawie przez Komisarza Odbiorczego i przedstawiciela Wykonawcy.</w:t>
      </w:r>
    </w:p>
    <w:p w14:paraId="0966A25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7</w:t>
      </w:r>
    </w:p>
    <w:p w14:paraId="416E97AE" w14:textId="77777777" w:rsidR="00E4643E"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Termin wykonania przedmiotu Umowy wynosi</w:t>
      </w:r>
      <w:r>
        <w:rPr>
          <w:rFonts w:ascii="Arial" w:eastAsia="Times New Roman" w:hAnsi="Arial" w:cs="Arial"/>
          <w:sz w:val="22"/>
          <w:szCs w:val="22"/>
        </w:rPr>
        <w:t>:</w:t>
      </w:r>
    </w:p>
    <w:p w14:paraId="4ABDD144" w14:textId="77777777" w:rsidR="00E4643E" w:rsidRDefault="00E4643E" w:rsidP="00E4643E">
      <w:pPr>
        <w:pStyle w:val="Akapitzlist"/>
        <w:numPr>
          <w:ilvl w:val="0"/>
          <w:numId w:val="64"/>
        </w:numPr>
        <w:spacing w:line="276" w:lineRule="auto"/>
        <w:jc w:val="both"/>
        <w:rPr>
          <w:rFonts w:ascii="Arial" w:eastAsia="Times New Roman" w:hAnsi="Arial" w:cs="Arial"/>
        </w:rPr>
      </w:pPr>
      <w:r>
        <w:rPr>
          <w:rFonts w:ascii="Arial" w:eastAsia="Times New Roman" w:hAnsi="Arial" w:cs="Arial"/>
        </w:rPr>
        <w:t>Zadanie 1 - 18</w:t>
      </w:r>
      <w:r w:rsidRPr="00117848">
        <w:rPr>
          <w:rFonts w:ascii="Arial" w:eastAsia="Times New Roman" w:hAnsi="Arial" w:cs="Arial"/>
        </w:rPr>
        <w:t xml:space="preserve"> miesi</w:t>
      </w:r>
      <w:r>
        <w:rPr>
          <w:rFonts w:ascii="Arial" w:eastAsia="Times New Roman" w:hAnsi="Arial" w:cs="Arial"/>
        </w:rPr>
        <w:t>ęcy</w:t>
      </w:r>
      <w:r w:rsidRPr="00B370A2">
        <w:rPr>
          <w:rFonts w:ascii="Arial" w:eastAsia="Times New Roman" w:hAnsi="Arial" w:cs="Arial"/>
        </w:rPr>
        <w:t xml:space="preserve"> od daty jej zawarcia</w:t>
      </w:r>
      <w:r>
        <w:rPr>
          <w:rFonts w:ascii="Arial" w:eastAsia="Times New Roman" w:hAnsi="Arial" w:cs="Arial"/>
        </w:rPr>
        <w:t>,</w:t>
      </w:r>
    </w:p>
    <w:p w14:paraId="6F11FC7C" w14:textId="77777777" w:rsidR="00E4643E" w:rsidRPr="00117848" w:rsidRDefault="00E4643E" w:rsidP="00E4643E">
      <w:pPr>
        <w:pStyle w:val="Akapitzlist"/>
        <w:numPr>
          <w:ilvl w:val="0"/>
          <w:numId w:val="64"/>
        </w:numPr>
        <w:spacing w:line="276" w:lineRule="auto"/>
        <w:jc w:val="both"/>
        <w:rPr>
          <w:rFonts w:ascii="Arial" w:eastAsia="Times New Roman" w:hAnsi="Arial" w:cs="Arial"/>
        </w:rPr>
      </w:pPr>
      <w:r>
        <w:rPr>
          <w:rFonts w:ascii="Arial" w:eastAsia="Times New Roman" w:hAnsi="Arial" w:cs="Arial"/>
        </w:rPr>
        <w:t>Zadanie 2 i3 - 12 miesięcy od daty jej zawarcia</w:t>
      </w:r>
    </w:p>
    <w:p w14:paraId="201018A2"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248DD4C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8</w:t>
      </w:r>
    </w:p>
    <w:p w14:paraId="702956B2"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9</w:t>
      </w:r>
    </w:p>
    <w:p w14:paraId="38488EF6"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p>
    <w:p w14:paraId="52A13F7E"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W przypadku złożenia przez ZAMAWIAJĄCEGO reklamacji w stosunku do dostarczonego towaru - WYKONAWCA w ramach gwarancji udzielanej w oparciu o oświadczenie gwarancyjne zawarte w niniejszym paragrafie jest zobowiązany do wymiany przedmiotu dostawy na wolny od wad w terminie do …….. (słownie: ……………) dni kalendarzowych od daty zgłoszenia wady przez ZAMAWIAJĄCEGO.</w:t>
      </w:r>
    </w:p>
    <w:p w14:paraId="0F0DB398"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WYKONAWCA udziela ZAMAWIAJĄCEMU w okresie …………………. miesięcy od odbioru przedmiotu dostawy – gwarancji jakości przedmiotu dostawy. Termin powyższy uważa się za zachowany, jeżeli przed jego upływem ZAMAWIAJACY zawiadomił WYKONAWCĘ o wadzie.</w:t>
      </w:r>
    </w:p>
    <w:p w14:paraId="1BAF9A80" w14:textId="77777777" w:rsidR="00E4643E" w:rsidRPr="009B0B9D" w:rsidRDefault="00E4643E" w:rsidP="00E4643E">
      <w:pPr>
        <w:widowControl/>
        <w:numPr>
          <w:ilvl w:val="0"/>
          <w:numId w:val="48"/>
        </w:numPr>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Gwarancja nie uchyla, nie zawiesza ani nie wyłącza uprawnień ZAMAWIAJĄCEGO wynikających z przepisów o rękojmi za wady rzeczy.</w:t>
      </w:r>
    </w:p>
    <w:p w14:paraId="3AC6D088"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783AB57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0</w:t>
      </w:r>
    </w:p>
    <w:p w14:paraId="7F4F8730"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2902463B"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574D20C5"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1</w:t>
      </w:r>
    </w:p>
    <w:p w14:paraId="44EF0F84" w14:textId="77777777" w:rsidR="00E4643E" w:rsidRPr="009B0B9D" w:rsidRDefault="00E4643E" w:rsidP="00E4643E">
      <w:pPr>
        <w:pStyle w:val="Akapitzlist"/>
        <w:numPr>
          <w:ilvl w:val="0"/>
          <w:numId w:val="58"/>
        </w:numPr>
        <w:spacing w:line="276" w:lineRule="auto"/>
        <w:ind w:left="284" w:hanging="284"/>
        <w:jc w:val="both"/>
        <w:rPr>
          <w:rFonts w:ascii="Arial" w:eastAsia="Times New Roman" w:hAnsi="Arial" w:cs="Arial"/>
        </w:rPr>
      </w:pPr>
      <w:r w:rsidRPr="009B0B9D">
        <w:rPr>
          <w:rFonts w:ascii="Arial" w:eastAsia="Times New Roman" w:hAnsi="Arial" w:cs="Arial"/>
        </w:rPr>
        <w:t>STRONY zgodnie ustalają, iż dopuszcza się dokonywanie zmian postanowień niniejszej Umowy (pod rygorem nieważności w drodze obustronnie podpisanego aneksu), gdy zmiana będzie dotyczyć:</w:t>
      </w:r>
    </w:p>
    <w:p w14:paraId="22330EA6" w14:textId="77777777" w:rsidR="00E4643E" w:rsidRPr="009B0B9D" w:rsidRDefault="00E4643E" w:rsidP="00E4643E">
      <w:pPr>
        <w:widowControl/>
        <w:numPr>
          <w:ilvl w:val="1"/>
          <w:numId w:val="46"/>
        </w:numPr>
        <w:tabs>
          <w:tab w:val="clear" w:pos="1440"/>
          <w:tab w:val="num" w:pos="0"/>
        </w:tabs>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osób wymienionych w §1</w:t>
      </w:r>
      <w:r>
        <w:rPr>
          <w:rFonts w:ascii="Arial" w:eastAsia="Times New Roman" w:hAnsi="Arial" w:cs="Arial"/>
          <w:sz w:val="22"/>
          <w:szCs w:val="22"/>
        </w:rPr>
        <w:t>4</w:t>
      </w:r>
      <w:r w:rsidRPr="009B0B9D">
        <w:rPr>
          <w:rFonts w:ascii="Arial" w:eastAsia="Times New Roman" w:hAnsi="Arial" w:cs="Arial"/>
          <w:sz w:val="22"/>
          <w:szCs w:val="22"/>
        </w:rPr>
        <w:t xml:space="preserve"> niniejszej Umowy;</w:t>
      </w:r>
    </w:p>
    <w:p w14:paraId="1BC5CC06" w14:textId="77777777" w:rsidR="00E4643E" w:rsidRPr="009B0B9D" w:rsidRDefault="00E4643E" w:rsidP="00E4643E">
      <w:pPr>
        <w:widowControl/>
        <w:numPr>
          <w:ilvl w:val="1"/>
          <w:numId w:val="46"/>
        </w:numPr>
        <w:tabs>
          <w:tab w:val="clear" w:pos="1440"/>
          <w:tab w:val="num" w:pos="0"/>
          <w:tab w:val="num" w:pos="567"/>
        </w:tabs>
        <w:autoSpaceDE/>
        <w:autoSpaceDN/>
        <w:adjustRightInd/>
        <w:spacing w:line="276" w:lineRule="auto"/>
        <w:ind w:left="567" w:hanging="283"/>
        <w:jc w:val="both"/>
        <w:rPr>
          <w:rFonts w:ascii="Arial" w:eastAsia="Times New Roman" w:hAnsi="Arial" w:cs="Arial"/>
          <w:sz w:val="22"/>
          <w:szCs w:val="22"/>
        </w:rPr>
      </w:pPr>
      <w:r w:rsidRPr="009B0B9D">
        <w:rPr>
          <w:rFonts w:ascii="Arial" w:eastAsia="Times New Roman" w:hAnsi="Arial" w:cs="Arial"/>
          <w:sz w:val="22"/>
          <w:szCs w:val="22"/>
        </w:rPr>
        <w:t>zmniejszenia wartości wynagrodzenia z uwagi na rezygnację z realizacji części przedmiotu Umowy;</w:t>
      </w:r>
    </w:p>
    <w:p w14:paraId="0E30D43B" w14:textId="77777777" w:rsidR="00E4643E" w:rsidRPr="009B0B9D" w:rsidRDefault="00E4643E" w:rsidP="00E4643E">
      <w:pPr>
        <w:widowControl/>
        <w:numPr>
          <w:ilvl w:val="1"/>
          <w:numId w:val="46"/>
        </w:numPr>
        <w:tabs>
          <w:tab w:val="clear" w:pos="1440"/>
          <w:tab w:val="num" w:pos="0"/>
          <w:tab w:val="num" w:pos="567"/>
        </w:tabs>
        <w:autoSpaceDE/>
        <w:autoSpaceDN/>
        <w:adjustRightInd/>
        <w:spacing w:line="276" w:lineRule="auto"/>
        <w:ind w:hanging="1156"/>
        <w:jc w:val="both"/>
        <w:rPr>
          <w:rFonts w:ascii="Arial" w:eastAsia="Times New Roman" w:hAnsi="Arial" w:cs="Arial"/>
          <w:sz w:val="22"/>
          <w:szCs w:val="22"/>
        </w:rPr>
      </w:pPr>
      <w:r w:rsidRPr="009B0B9D">
        <w:rPr>
          <w:rFonts w:ascii="Arial" w:eastAsia="Times New Roman" w:hAnsi="Arial" w:cs="Arial"/>
          <w:sz w:val="22"/>
          <w:szCs w:val="22"/>
        </w:rPr>
        <w:t>zmiany wynagrodzenia brutto, w przypadku zmiany stawki podatku VAT.</w:t>
      </w:r>
    </w:p>
    <w:p w14:paraId="024A8AF1"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00C0F92D"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§1</w:t>
      </w:r>
      <w:r>
        <w:rPr>
          <w:rFonts w:ascii="Arial" w:eastAsia="Times New Roman" w:hAnsi="Arial" w:cs="Arial"/>
          <w:b/>
          <w:sz w:val="22"/>
          <w:szCs w:val="22"/>
        </w:rPr>
        <w:t>2</w:t>
      </w:r>
    </w:p>
    <w:p w14:paraId="0623DA9E"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W sprawach nie uregulowanych postanowieniami Umowy mają zastosowanie przepisy prawa polskiego, a w szczególności Ustawy Prawo Zamówień Publicznych oraz Kodeksu cywilnego.</w:t>
      </w:r>
    </w:p>
    <w:p w14:paraId="28868A67"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4C78622C"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3</w:t>
      </w:r>
    </w:p>
    <w:p w14:paraId="415B0C59"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r w:rsidRPr="009B0B9D">
        <w:rPr>
          <w:rFonts w:ascii="Arial" w:eastAsia="Times New Roman" w:hAnsi="Arial" w:cs="Arial"/>
          <w:sz w:val="22"/>
          <w:szCs w:val="22"/>
        </w:rPr>
        <w:t>Spory mogące wyniknąć w toku wykonywania niniejszej Umowy STRONY poddają rozstrzygnięciu sądowi właściwemu miejscowo ze względu na siedzibę ZAMAWIAJĄCEGO.</w:t>
      </w:r>
      <w:r w:rsidRPr="009B0B9D">
        <w:rPr>
          <w:rFonts w:ascii="Arial" w:eastAsia="Times New Roman" w:hAnsi="Arial" w:cs="Arial"/>
          <w:b/>
          <w:sz w:val="22"/>
          <w:szCs w:val="22"/>
        </w:rPr>
        <w:t xml:space="preserve"> </w:t>
      </w:r>
    </w:p>
    <w:p w14:paraId="5CF58E6B"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536581C7"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4</w:t>
      </w:r>
    </w:p>
    <w:p w14:paraId="78308023" w14:textId="77777777" w:rsidR="00E4643E" w:rsidRPr="009B0B9D" w:rsidRDefault="00E4643E" w:rsidP="00E4643E">
      <w:pPr>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1. Osobą odpowiedzialną za realizację Umowy </w:t>
      </w:r>
      <w:r>
        <w:rPr>
          <w:rFonts w:ascii="Arial" w:eastAsia="Times New Roman" w:hAnsi="Arial" w:cs="Arial"/>
          <w:sz w:val="22"/>
          <w:szCs w:val="22"/>
        </w:rPr>
        <w:t>są</w:t>
      </w:r>
      <w:r w:rsidRPr="009B0B9D">
        <w:rPr>
          <w:rFonts w:ascii="Arial" w:eastAsia="Times New Roman" w:hAnsi="Arial" w:cs="Arial"/>
          <w:sz w:val="22"/>
          <w:szCs w:val="22"/>
        </w:rPr>
        <w:t>:</w:t>
      </w:r>
    </w:p>
    <w:p w14:paraId="77B0BE8A" w14:textId="77777777" w:rsidR="00E4643E" w:rsidRDefault="00E4643E" w:rsidP="00E4643E">
      <w:pPr>
        <w:spacing w:line="276" w:lineRule="auto"/>
        <w:ind w:left="142" w:hanging="142"/>
        <w:jc w:val="both"/>
        <w:rPr>
          <w:rFonts w:ascii="Arial" w:eastAsia="Times New Roman" w:hAnsi="Arial" w:cs="Arial"/>
          <w:sz w:val="22"/>
          <w:szCs w:val="22"/>
        </w:rPr>
      </w:pPr>
      <w:r w:rsidRPr="009B0B9D">
        <w:rPr>
          <w:rFonts w:ascii="Arial" w:eastAsia="Times New Roman" w:hAnsi="Arial" w:cs="Arial"/>
          <w:sz w:val="22"/>
          <w:szCs w:val="22"/>
        </w:rPr>
        <w:tab/>
        <w:t>1) ze strony ZAMAWIAJĄCEGO</w:t>
      </w:r>
      <w:r>
        <w:rPr>
          <w:rFonts w:ascii="Arial" w:eastAsia="Times New Roman" w:hAnsi="Arial" w:cs="Arial"/>
          <w:sz w:val="22"/>
          <w:szCs w:val="22"/>
        </w:rPr>
        <w:t>:</w:t>
      </w:r>
    </w:p>
    <w:p w14:paraId="528AAFD7" w14:textId="77777777" w:rsidR="00E4643E" w:rsidRDefault="00E4643E" w:rsidP="00E4643E">
      <w:pPr>
        <w:spacing w:line="276" w:lineRule="auto"/>
        <w:ind w:left="142"/>
        <w:jc w:val="both"/>
        <w:rPr>
          <w:rFonts w:ascii="Arial" w:eastAsia="Times New Roman" w:hAnsi="Arial" w:cs="Arial"/>
          <w:sz w:val="22"/>
          <w:szCs w:val="22"/>
        </w:rPr>
      </w:pPr>
      <w:r>
        <w:rPr>
          <w:rFonts w:ascii="Arial" w:eastAsia="Times New Roman" w:hAnsi="Arial" w:cs="Arial"/>
          <w:sz w:val="22"/>
          <w:szCs w:val="22"/>
        </w:rPr>
        <w:t xml:space="preserve">p. Karolina Zdunek, email </w:t>
      </w:r>
      <w:hyperlink r:id="rId54" w:history="1">
        <w:r w:rsidRPr="008B6B21">
          <w:rPr>
            <w:rStyle w:val="Hipercze"/>
            <w:rFonts w:ascii="Arial" w:eastAsia="Times New Roman" w:hAnsi="Arial" w:cs="Arial"/>
            <w:sz w:val="22"/>
            <w:szCs w:val="22"/>
          </w:rPr>
          <w:t>kzdunek@skm.pkp.pl</w:t>
        </w:r>
      </w:hyperlink>
      <w:r>
        <w:rPr>
          <w:rFonts w:ascii="Arial" w:eastAsia="Times New Roman" w:hAnsi="Arial" w:cs="Arial"/>
          <w:sz w:val="22"/>
          <w:szCs w:val="22"/>
        </w:rPr>
        <w:t xml:space="preserve"> </w:t>
      </w:r>
      <w:r w:rsidRPr="009B0B9D">
        <w:rPr>
          <w:rFonts w:ascii="Arial" w:eastAsia="Times New Roman" w:hAnsi="Arial" w:cs="Arial"/>
          <w:sz w:val="22"/>
          <w:szCs w:val="22"/>
        </w:rPr>
        <w:t xml:space="preserve"> tel. 58 721 29 29, </w:t>
      </w:r>
      <w:proofErr w:type="spellStart"/>
      <w:r w:rsidRPr="009B0B9D">
        <w:rPr>
          <w:rFonts w:ascii="Arial" w:eastAsia="Times New Roman" w:hAnsi="Arial" w:cs="Arial"/>
          <w:sz w:val="22"/>
          <w:szCs w:val="22"/>
        </w:rPr>
        <w:t>wew</w:t>
      </w:r>
      <w:proofErr w:type="spellEnd"/>
      <w:r>
        <w:rPr>
          <w:rFonts w:ascii="Arial" w:eastAsia="Times New Roman" w:hAnsi="Arial" w:cs="Arial"/>
          <w:sz w:val="22"/>
          <w:szCs w:val="22"/>
        </w:rPr>
        <w:t xml:space="preserve"> 4131</w:t>
      </w:r>
      <w:r w:rsidRPr="009B0B9D">
        <w:rPr>
          <w:rFonts w:ascii="Arial" w:eastAsia="Times New Roman" w:hAnsi="Arial" w:cs="Arial"/>
          <w:sz w:val="22"/>
          <w:szCs w:val="22"/>
        </w:rPr>
        <w:t>,</w:t>
      </w:r>
    </w:p>
    <w:p w14:paraId="2D88A0C0" w14:textId="77777777" w:rsidR="00E4643E" w:rsidRPr="00946597" w:rsidRDefault="00E4643E" w:rsidP="00E4643E">
      <w:pPr>
        <w:spacing w:line="276" w:lineRule="auto"/>
        <w:ind w:left="142"/>
        <w:jc w:val="both"/>
        <w:rPr>
          <w:rFonts w:ascii="Arial" w:eastAsia="Times New Roman" w:hAnsi="Arial" w:cs="Arial"/>
          <w:sz w:val="22"/>
          <w:szCs w:val="22"/>
          <w:lang w:val="en-US"/>
        </w:rPr>
      </w:pPr>
      <w:r w:rsidRPr="00946597">
        <w:rPr>
          <w:rFonts w:ascii="Arial" w:eastAsia="Times New Roman" w:hAnsi="Arial" w:cs="Arial"/>
          <w:sz w:val="22"/>
          <w:szCs w:val="22"/>
          <w:lang w:val="en-US"/>
        </w:rPr>
        <w:t xml:space="preserve">p. Henryk </w:t>
      </w:r>
      <w:proofErr w:type="spellStart"/>
      <w:r w:rsidRPr="00946597">
        <w:rPr>
          <w:rFonts w:ascii="Arial" w:eastAsia="Times New Roman" w:hAnsi="Arial" w:cs="Arial"/>
          <w:sz w:val="22"/>
          <w:szCs w:val="22"/>
          <w:lang w:val="en-US"/>
        </w:rPr>
        <w:t>Bronk</w:t>
      </w:r>
      <w:proofErr w:type="spellEnd"/>
      <w:r w:rsidRPr="00946597">
        <w:rPr>
          <w:rFonts w:ascii="Arial" w:eastAsia="Times New Roman" w:hAnsi="Arial" w:cs="Arial"/>
          <w:sz w:val="22"/>
          <w:szCs w:val="22"/>
          <w:lang w:val="en-US"/>
        </w:rPr>
        <w:t xml:space="preserve">, email </w:t>
      </w:r>
      <w:hyperlink r:id="rId55" w:history="1">
        <w:r w:rsidRPr="00946597">
          <w:rPr>
            <w:rStyle w:val="Hipercze"/>
            <w:rFonts w:ascii="Arial" w:eastAsia="Times New Roman" w:hAnsi="Arial" w:cs="Arial"/>
            <w:sz w:val="22"/>
            <w:szCs w:val="22"/>
            <w:lang w:val="en-US"/>
          </w:rPr>
          <w:t>hbronk@skm.pkp.pl</w:t>
        </w:r>
      </w:hyperlink>
      <w:r w:rsidRPr="00946597">
        <w:rPr>
          <w:rFonts w:ascii="Arial" w:eastAsia="Times New Roman" w:hAnsi="Arial" w:cs="Arial"/>
          <w:sz w:val="22"/>
          <w:szCs w:val="22"/>
          <w:lang w:val="en-US"/>
        </w:rPr>
        <w:t xml:space="preserve"> </w:t>
      </w:r>
    </w:p>
    <w:p w14:paraId="6D8BB0D3" w14:textId="77777777" w:rsidR="00E4643E" w:rsidRDefault="00E4643E" w:rsidP="00E4643E">
      <w:pPr>
        <w:spacing w:line="276" w:lineRule="auto"/>
        <w:ind w:left="142" w:hanging="142"/>
        <w:jc w:val="both"/>
        <w:rPr>
          <w:rFonts w:ascii="Arial" w:eastAsia="Times New Roman" w:hAnsi="Arial" w:cs="Arial"/>
          <w:sz w:val="22"/>
          <w:szCs w:val="22"/>
        </w:rPr>
      </w:pPr>
      <w:r w:rsidRPr="00946597">
        <w:rPr>
          <w:rFonts w:ascii="Arial" w:eastAsia="Times New Roman" w:hAnsi="Arial" w:cs="Arial"/>
          <w:sz w:val="22"/>
          <w:szCs w:val="22"/>
          <w:lang w:val="en-US"/>
        </w:rPr>
        <w:tab/>
      </w:r>
      <w:r w:rsidRPr="009B0B9D">
        <w:rPr>
          <w:rFonts w:ascii="Arial" w:eastAsia="Times New Roman" w:hAnsi="Arial" w:cs="Arial"/>
          <w:sz w:val="22"/>
          <w:szCs w:val="22"/>
        </w:rPr>
        <w:t>2) ze strony WYKONAWCY</w:t>
      </w:r>
      <w:r>
        <w:rPr>
          <w:rFonts w:ascii="Arial" w:eastAsia="Times New Roman" w:hAnsi="Arial" w:cs="Arial"/>
          <w:sz w:val="22"/>
          <w:szCs w:val="22"/>
        </w:rPr>
        <w:t>:</w:t>
      </w:r>
    </w:p>
    <w:p w14:paraId="230B8F02" w14:textId="77777777" w:rsidR="00E4643E" w:rsidRPr="009B0B9D" w:rsidRDefault="00E4643E" w:rsidP="00E4643E">
      <w:pPr>
        <w:spacing w:line="276" w:lineRule="auto"/>
        <w:ind w:left="142"/>
        <w:jc w:val="both"/>
        <w:rPr>
          <w:rFonts w:ascii="Arial" w:eastAsia="Times New Roman" w:hAnsi="Arial" w:cs="Arial"/>
          <w:sz w:val="22"/>
          <w:szCs w:val="22"/>
        </w:rPr>
      </w:pPr>
      <w:r w:rsidRPr="009B0B9D">
        <w:rPr>
          <w:rFonts w:ascii="Arial" w:eastAsia="Times New Roman" w:hAnsi="Arial" w:cs="Arial"/>
          <w:sz w:val="22"/>
          <w:szCs w:val="22"/>
        </w:rPr>
        <w:t xml:space="preserve">p. ……………………………., tel. ………………………… </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5</w:t>
      </w:r>
    </w:p>
    <w:p w14:paraId="0462282D"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7" w:name="_Hlk71101523"/>
      <w:r w:rsidRPr="009B0B9D">
        <w:rPr>
          <w:rFonts w:ascii="Arial" w:eastAsia="Times New Roman" w:hAnsi="Arial" w:cs="Arial"/>
          <w:bCs/>
          <w:iCs/>
          <w:sz w:val="22"/>
          <w:szCs w:val="22"/>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4 ust. 1 i § 12 ust. 1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6"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lastRenderedPageBreak/>
        <w:t>Dane osobowe nie będą przetwarzane w sposób zautomatyzowany, w tym nie będą podlegały profilowaniu w rozumieniu RODO.</w:t>
      </w:r>
    </w:p>
    <w:p w14:paraId="057F67F3"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 xml:space="preserve">Podanie danych osobowych wskazanych w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7"/>
    <w:p w14:paraId="020E4702" w14:textId="77777777"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6</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E4643E">
      <w:pPr>
        <w:pStyle w:val="Akapitzlist"/>
        <w:numPr>
          <w:ilvl w:val="0"/>
          <w:numId w:val="65"/>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24EC2A"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884D7A8"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521E0C" w14:textId="77777777" w:rsidR="00E4643E" w:rsidRDefault="00E4643E" w:rsidP="00E4643E">
      <w:pPr>
        <w:pStyle w:val="Akapitzlist"/>
        <w:numPr>
          <w:ilvl w:val="0"/>
          <w:numId w:val="66"/>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E4643E">
      <w:pPr>
        <w:pStyle w:val="Akapitzlist"/>
        <w:numPr>
          <w:ilvl w:val="0"/>
          <w:numId w:val="66"/>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E4643E">
      <w:pPr>
        <w:pStyle w:val="Akapitzlist"/>
        <w:numPr>
          <w:ilvl w:val="0"/>
          <w:numId w:val="66"/>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9217C7" w:rsidRDefault="00E4643E" w:rsidP="00E4643E">
      <w:pPr>
        <w:pStyle w:val="Akapitzlist"/>
        <w:numPr>
          <w:ilvl w:val="0"/>
          <w:numId w:val="67"/>
        </w:numPr>
        <w:spacing w:line="276" w:lineRule="auto"/>
        <w:jc w:val="both"/>
        <w:rPr>
          <w:rFonts w:ascii="Arial" w:eastAsia="Times New Roman" w:hAnsi="Arial" w:cs="Arial"/>
          <w:b/>
        </w:rPr>
      </w:pPr>
      <w:r w:rsidRPr="009217C7">
        <w:rPr>
          <w:rFonts w:ascii="Arial" w:eastAsia="Times New Roman" w:hAnsi="Arial" w:cs="Arial"/>
        </w:rPr>
        <w:t>WYKONAWCA niezwłocznie poinformuje SKM o każdej zmianie okoliczności, o których mowa w pkt 1 powyżej."</w:t>
      </w:r>
    </w:p>
    <w:p w14:paraId="7B5D86AD"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4E049428"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7</w:t>
      </w:r>
    </w:p>
    <w:p w14:paraId="20B49F5F" w14:textId="77777777" w:rsidR="00E4643E" w:rsidRPr="009B0B9D" w:rsidRDefault="00E4643E" w:rsidP="00E4643E">
      <w:pPr>
        <w:widowControl/>
        <w:numPr>
          <w:ilvl w:val="0"/>
          <w:numId w:val="47"/>
        </w:numPr>
        <w:tabs>
          <w:tab w:val="clear" w:pos="720"/>
          <w:tab w:val="num" w:pos="0"/>
          <w:tab w:val="num" w:pos="284"/>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Umowa została sporządzona w dwóch jednobrzmiących egzemplarzach, po jednym dla każdej</w:t>
      </w:r>
      <w:r w:rsidRPr="009B0B9D">
        <w:rPr>
          <w:rFonts w:ascii="Arial" w:eastAsia="Times New Roman" w:hAnsi="Arial" w:cs="Arial"/>
          <w:b/>
          <w:sz w:val="22"/>
          <w:szCs w:val="22"/>
        </w:rPr>
        <w:t xml:space="preserve"> </w:t>
      </w:r>
      <w:r w:rsidRPr="009B0B9D">
        <w:rPr>
          <w:rFonts w:ascii="Arial" w:eastAsia="Times New Roman" w:hAnsi="Arial" w:cs="Arial"/>
          <w:sz w:val="22"/>
          <w:szCs w:val="22"/>
        </w:rPr>
        <w:t>ze STRON.</w:t>
      </w:r>
    </w:p>
    <w:p w14:paraId="4C52B503" w14:textId="77777777" w:rsidR="00E4643E" w:rsidRPr="009B0B9D" w:rsidRDefault="00E4643E" w:rsidP="00E4643E">
      <w:pPr>
        <w:widowControl/>
        <w:numPr>
          <w:ilvl w:val="0"/>
          <w:numId w:val="47"/>
        </w:numPr>
        <w:tabs>
          <w:tab w:val="clear" w:pos="720"/>
          <w:tab w:val="num" w:pos="0"/>
          <w:tab w:val="num" w:pos="284"/>
        </w:tabs>
        <w:autoSpaceDE/>
        <w:autoSpaceDN/>
        <w:adjustRightInd/>
        <w:spacing w:line="276" w:lineRule="auto"/>
        <w:ind w:left="284" w:hanging="284"/>
        <w:jc w:val="both"/>
        <w:rPr>
          <w:rFonts w:ascii="Arial" w:eastAsia="Times New Roman" w:hAnsi="Arial" w:cs="Arial"/>
          <w:sz w:val="22"/>
          <w:szCs w:val="22"/>
        </w:rPr>
      </w:pPr>
      <w:r w:rsidRPr="009B0B9D">
        <w:rPr>
          <w:rFonts w:ascii="Arial" w:eastAsia="Times New Roman" w:hAnsi="Arial" w:cs="Arial"/>
          <w:sz w:val="22"/>
          <w:szCs w:val="22"/>
        </w:rPr>
        <w:t>WYKONAWCA oświadcza, iż wyraża zgodę na sprawdzanie swojej działalności w systemach KRD, BIG.</w:t>
      </w:r>
    </w:p>
    <w:p w14:paraId="1BF70218"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E180990" w14:textId="77777777"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Pr>
          <w:rFonts w:ascii="Arial" w:eastAsia="Times New Roman" w:hAnsi="Arial" w:cs="Arial"/>
          <w:b/>
          <w:sz w:val="22"/>
          <w:szCs w:val="22"/>
        </w:rPr>
        <w:t>8</w:t>
      </w:r>
    </w:p>
    <w:p w14:paraId="2B33D805"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r w:rsidRPr="009B0B9D">
        <w:rPr>
          <w:rFonts w:ascii="Arial" w:eastAsia="Times New Roman" w:hAnsi="Arial" w:cs="Arial"/>
          <w:sz w:val="22"/>
          <w:szCs w:val="22"/>
        </w:rPr>
        <w:t xml:space="preserve">1. Integralną część Umowy stanowią: </w:t>
      </w:r>
    </w:p>
    <w:p w14:paraId="7EF2F148"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Oferta złożona przez WYKONAWCĘ.</w:t>
      </w:r>
    </w:p>
    <w:p w14:paraId="491F6392"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OPZ (opis przedmiotu zamówienia).</w:t>
      </w:r>
    </w:p>
    <w:p w14:paraId="543BC12A" w14:textId="77777777" w:rsidR="00E4643E" w:rsidRPr="009B0B9D" w:rsidRDefault="00E4643E" w:rsidP="00E4643E">
      <w:pPr>
        <w:pStyle w:val="Akapitzlist"/>
        <w:numPr>
          <w:ilvl w:val="0"/>
          <w:numId w:val="57"/>
        </w:numPr>
        <w:spacing w:line="276" w:lineRule="auto"/>
        <w:jc w:val="both"/>
        <w:rPr>
          <w:rFonts w:ascii="Arial" w:eastAsia="Times New Roman" w:hAnsi="Arial" w:cs="Arial"/>
        </w:rPr>
      </w:pPr>
      <w:r w:rsidRPr="009B0B9D">
        <w:rPr>
          <w:rFonts w:ascii="Arial" w:eastAsia="Times New Roman" w:hAnsi="Arial" w:cs="Arial"/>
        </w:rPr>
        <w:t>Formularz Cenowy.</w:t>
      </w:r>
    </w:p>
    <w:p w14:paraId="136E3C08" w14:textId="77777777" w:rsidR="00E4643E" w:rsidRPr="009B0B9D" w:rsidRDefault="00E4643E" w:rsidP="00E4643E">
      <w:pPr>
        <w:widowControl/>
        <w:autoSpaceDE/>
        <w:autoSpaceDN/>
        <w:adjustRightInd/>
        <w:spacing w:line="276" w:lineRule="auto"/>
        <w:rPr>
          <w:rFonts w:ascii="Arial" w:eastAsia="Times New Roman" w:hAnsi="Arial" w:cs="Arial"/>
          <w:b/>
          <w:sz w:val="22"/>
          <w:szCs w:val="22"/>
        </w:rPr>
      </w:pPr>
    </w:p>
    <w:p w14:paraId="0701B53C" w14:textId="77777777"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1B0AD1B6" w14:textId="77777777" w:rsidR="00876447" w:rsidRDefault="00876447" w:rsidP="00876447">
      <w:pPr>
        <w:widowControl/>
        <w:autoSpaceDE/>
        <w:autoSpaceDN/>
        <w:adjustRightInd/>
        <w:spacing w:line="360" w:lineRule="auto"/>
        <w:rPr>
          <w:rFonts w:ascii="Arial" w:eastAsia="Times New Roman" w:hAnsi="Arial" w:cs="Arial"/>
          <w:sz w:val="22"/>
          <w:szCs w:val="22"/>
        </w:rPr>
      </w:pPr>
      <w:r w:rsidRPr="009E6C05">
        <w:rPr>
          <w:rFonts w:ascii="Arial" w:eastAsia="Times New Roman" w:hAnsi="Arial" w:cs="Arial"/>
          <w:b/>
          <w:bCs/>
          <w:sz w:val="22"/>
          <w:szCs w:val="22"/>
        </w:rPr>
        <w:lastRenderedPageBreak/>
        <w:t>OPZ (Opis Przedmiotu Zamówienia)</w:t>
      </w:r>
      <w:r>
        <w:rPr>
          <w:rFonts w:ascii="Arial" w:eastAsia="Times New Roman" w:hAnsi="Arial" w:cs="Arial"/>
          <w:sz w:val="22"/>
          <w:szCs w:val="22"/>
        </w:rPr>
        <w:t xml:space="preserve">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Załącznik Nr 1 do Umowy </w:t>
      </w:r>
    </w:p>
    <w:p w14:paraId="091BF369" w14:textId="77777777" w:rsidR="00876447" w:rsidRDefault="00876447" w:rsidP="00876447">
      <w:pPr>
        <w:widowControl/>
        <w:autoSpaceDE/>
        <w:autoSpaceDN/>
        <w:adjustRightInd/>
        <w:spacing w:line="360" w:lineRule="auto"/>
        <w:rPr>
          <w:rFonts w:ascii="Arial" w:eastAsia="Times New Roman" w:hAnsi="Arial" w:cs="Arial"/>
          <w:sz w:val="22"/>
          <w:szCs w:val="22"/>
        </w:rPr>
      </w:pPr>
    </w:p>
    <w:p w14:paraId="1055B0C7" w14:textId="77777777"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t>Zadanie 1 - Obręczowanie zestawów kołowych tocznych z P4 – 60 sztuk oraz obręczowanie zestawów kołowych napędnych z P4 – 56 sztuk</w:t>
      </w:r>
    </w:p>
    <w:p w14:paraId="426B8D85" w14:textId="77777777" w:rsidR="00876447" w:rsidRPr="00232A96" w:rsidRDefault="00876447" w:rsidP="00876447">
      <w:pPr>
        <w:widowControl/>
        <w:tabs>
          <w:tab w:val="right" w:pos="9356"/>
        </w:tabs>
        <w:suppressAutoHyphens/>
        <w:autoSpaceDE/>
        <w:autoSpaceDN/>
        <w:adjustRightInd/>
        <w:jc w:val="both"/>
        <w:rPr>
          <w:rFonts w:ascii="Arial" w:eastAsia="Times New Roman" w:hAnsi="Arial" w:cs="Arial"/>
          <w:bCs/>
          <w:iCs/>
          <w:sz w:val="22"/>
          <w:szCs w:val="22"/>
          <w:lang w:eastAsia="ar-SA"/>
        </w:rPr>
      </w:pPr>
      <w:r w:rsidRPr="00232A96">
        <w:rPr>
          <w:rFonts w:ascii="Arial" w:eastAsia="Times New Roman" w:hAnsi="Arial" w:cs="Arial"/>
          <w:bCs/>
          <w:iCs/>
          <w:sz w:val="22"/>
          <w:szCs w:val="22"/>
          <w:lang w:eastAsia="ar-SA"/>
        </w:rPr>
        <w:t xml:space="preserve">Wykonanie naprawy czwartego poziomu utrzymania (P4) wg: dokumentacji </w:t>
      </w:r>
      <w:proofErr w:type="spellStart"/>
      <w:r w:rsidRPr="00232A96">
        <w:rPr>
          <w:rFonts w:ascii="Arial" w:eastAsia="Times New Roman" w:hAnsi="Arial" w:cs="Arial"/>
          <w:bCs/>
          <w:iCs/>
          <w:sz w:val="22"/>
          <w:szCs w:val="22"/>
          <w:lang w:eastAsia="ar-SA"/>
        </w:rPr>
        <w:t>techniczno</w:t>
      </w:r>
      <w:proofErr w:type="spellEnd"/>
      <w:r w:rsidRPr="00232A96">
        <w:rPr>
          <w:rFonts w:ascii="Arial" w:eastAsia="Times New Roman" w:hAnsi="Arial" w:cs="Arial"/>
          <w:bCs/>
          <w:iCs/>
          <w:sz w:val="22"/>
          <w:szCs w:val="22"/>
          <w:lang w:eastAsia="ar-SA"/>
        </w:rPr>
        <w:t xml:space="preserve"> – ruchowej producenta zestawu kołowego tocznego/ napędnego oraz DSU elektrycznego zespołu trakcyjnego typu wskazanego przez Zamawiającego: EN57AKM nr EN57AKM-0130-2 lub typu 5B 6B 5B / 5B 6B </w:t>
      </w:r>
      <w:proofErr w:type="spellStart"/>
      <w:r w:rsidRPr="00232A96">
        <w:rPr>
          <w:rFonts w:ascii="Arial" w:eastAsia="Times New Roman" w:hAnsi="Arial" w:cs="Arial"/>
          <w:bCs/>
          <w:iCs/>
          <w:sz w:val="22"/>
          <w:szCs w:val="22"/>
          <w:lang w:eastAsia="ar-SA"/>
        </w:rPr>
        <w:t>6B</w:t>
      </w:r>
      <w:proofErr w:type="spellEnd"/>
      <w:r w:rsidRPr="00232A96">
        <w:rPr>
          <w:rFonts w:ascii="Arial" w:eastAsia="Times New Roman" w:hAnsi="Arial" w:cs="Arial"/>
          <w:bCs/>
          <w:iCs/>
          <w:sz w:val="22"/>
          <w:szCs w:val="22"/>
          <w:lang w:eastAsia="ar-SA"/>
        </w:rPr>
        <w:t xml:space="preserve"> 5B serii EN57/EN71 lub EZT EN71-045 Nr NS/EN71/900/1859/09, lub EZT EN57-1718 Nr EN57 0130-1.</w:t>
      </w:r>
    </w:p>
    <w:p w14:paraId="33210F3E" w14:textId="77777777" w:rsidR="00876447" w:rsidRPr="00423D16" w:rsidRDefault="00876447" w:rsidP="00876447">
      <w:pPr>
        <w:widowControl/>
        <w:tabs>
          <w:tab w:val="right" w:pos="9356"/>
        </w:tabs>
        <w:suppressAutoHyphens/>
        <w:autoSpaceDE/>
        <w:autoSpaceDN/>
        <w:adjustRightInd/>
        <w:jc w:val="both"/>
        <w:rPr>
          <w:rFonts w:ascii="Arial" w:eastAsia="Times New Roman" w:hAnsi="Arial" w:cs="Arial"/>
          <w:sz w:val="22"/>
          <w:szCs w:val="22"/>
          <w:lang w:eastAsia="ar-SA"/>
        </w:rPr>
      </w:pPr>
      <w:r w:rsidRPr="00232A96">
        <w:rPr>
          <w:rFonts w:ascii="Arial" w:eastAsia="Times New Roman" w:hAnsi="Arial" w:cs="Arial"/>
          <w:sz w:val="22"/>
          <w:szCs w:val="22"/>
          <w:lang w:eastAsia="ar-SA"/>
        </w:rPr>
        <w:t>W/w dokumentacje zostaną udostępnione do wglądu (bez możliwości wykonania kopii) zainteresowanym Wykonawcom na ich wniosek w siedzibie PKP Szybka Kolej Miejska w Trójmieście Sp. z o.o. po uprzednim uzgodnieniu terminu udostępnienia dokumentacji z Zamawiającym.</w:t>
      </w:r>
    </w:p>
    <w:p w14:paraId="165294E5" w14:textId="77777777" w:rsidR="00876447" w:rsidRPr="00232A96" w:rsidRDefault="00876447" w:rsidP="00876447">
      <w:pPr>
        <w:widowControl/>
        <w:suppressAutoHyphens/>
        <w:autoSpaceDE/>
        <w:autoSpaceDN/>
        <w:adjustRightInd/>
        <w:jc w:val="center"/>
        <w:rPr>
          <w:rFonts w:ascii="Arial" w:eastAsia="Times New Roman" w:hAnsi="Arial" w:cs="Arial"/>
          <w:b/>
          <w:sz w:val="28"/>
          <w:szCs w:val="28"/>
          <w:lang w:eastAsia="ar-SA"/>
        </w:rPr>
      </w:pPr>
      <w:bookmarkStart w:id="68" w:name="_Hlk94612731"/>
      <w:r w:rsidRPr="00232A96">
        <w:rPr>
          <w:rFonts w:ascii="Arial" w:eastAsia="Times New Roman" w:hAnsi="Arial" w:cs="Arial"/>
          <w:b/>
          <w:sz w:val="28"/>
          <w:szCs w:val="28"/>
          <w:lang w:eastAsia="ar-SA"/>
        </w:rPr>
        <w:t>Zakres napraw</w:t>
      </w:r>
    </w:p>
    <w:p w14:paraId="7926C0B9" w14:textId="77777777" w:rsidR="00876447" w:rsidRPr="00232A96" w:rsidRDefault="00876447" w:rsidP="00876447">
      <w:pPr>
        <w:widowControl/>
        <w:suppressAutoHyphens/>
        <w:autoSpaceDE/>
        <w:autoSpaceDN/>
        <w:adjustRightInd/>
        <w:rPr>
          <w:rFonts w:eastAsia="Times New Roman"/>
          <w:szCs w:val="20"/>
          <w:lang w:eastAsia="ar-SA"/>
        </w:rPr>
      </w:pPr>
    </w:p>
    <w:tbl>
      <w:tblPr>
        <w:tblW w:w="10821" w:type="dxa"/>
        <w:tblInd w:w="-780" w:type="dxa"/>
        <w:tblLayout w:type="fixed"/>
        <w:tblCellMar>
          <w:left w:w="70" w:type="dxa"/>
          <w:right w:w="70" w:type="dxa"/>
        </w:tblCellMar>
        <w:tblLook w:val="0000" w:firstRow="0" w:lastRow="0" w:firstColumn="0" w:lastColumn="0" w:noHBand="0" w:noVBand="0"/>
      </w:tblPr>
      <w:tblGrid>
        <w:gridCol w:w="709"/>
        <w:gridCol w:w="1273"/>
        <w:gridCol w:w="1524"/>
        <w:gridCol w:w="1525"/>
        <w:gridCol w:w="1066"/>
        <w:gridCol w:w="1066"/>
        <w:gridCol w:w="1219"/>
        <w:gridCol w:w="2439"/>
      </w:tblGrid>
      <w:tr w:rsidR="00876447" w:rsidRPr="00232A96" w14:paraId="4796B3AB" w14:textId="77777777" w:rsidTr="009F0515">
        <w:trPr>
          <w:trHeight w:val="984"/>
        </w:trPr>
        <w:tc>
          <w:tcPr>
            <w:tcW w:w="709" w:type="dxa"/>
            <w:tcBorders>
              <w:top w:val="single" w:sz="4" w:space="0" w:color="auto"/>
              <w:left w:val="single" w:sz="4" w:space="0" w:color="auto"/>
              <w:bottom w:val="single" w:sz="4" w:space="0" w:color="auto"/>
              <w:right w:val="single" w:sz="4" w:space="0" w:color="auto"/>
            </w:tcBorders>
            <w:vAlign w:val="center"/>
          </w:tcPr>
          <w:p w14:paraId="5EBC6780" w14:textId="77777777" w:rsidR="00876447" w:rsidRPr="00232A96" w:rsidRDefault="00876447" w:rsidP="009F0515">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273" w:type="dxa"/>
            <w:tcBorders>
              <w:top w:val="single" w:sz="4" w:space="0" w:color="auto"/>
              <w:left w:val="single" w:sz="4" w:space="0" w:color="auto"/>
              <w:bottom w:val="single" w:sz="4" w:space="0" w:color="auto"/>
              <w:right w:val="single" w:sz="4" w:space="0" w:color="auto"/>
            </w:tcBorders>
            <w:vAlign w:val="center"/>
          </w:tcPr>
          <w:p w14:paraId="7CDB81B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524" w:type="dxa"/>
            <w:tcBorders>
              <w:top w:val="single" w:sz="4" w:space="0" w:color="auto"/>
              <w:left w:val="single" w:sz="4" w:space="0" w:color="auto"/>
              <w:bottom w:val="single" w:sz="4" w:space="0" w:color="auto"/>
              <w:right w:val="single" w:sz="4" w:space="0" w:color="auto"/>
            </w:tcBorders>
            <w:vAlign w:val="center"/>
          </w:tcPr>
          <w:p w14:paraId="0C0C8973"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525" w:type="dxa"/>
            <w:tcBorders>
              <w:top w:val="single" w:sz="4" w:space="0" w:color="auto"/>
              <w:left w:val="single" w:sz="4" w:space="0" w:color="auto"/>
              <w:bottom w:val="single" w:sz="4" w:space="0" w:color="auto"/>
              <w:right w:val="single" w:sz="4" w:space="0" w:color="auto"/>
            </w:tcBorders>
            <w:vAlign w:val="center"/>
          </w:tcPr>
          <w:p w14:paraId="5801C257"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066" w:type="dxa"/>
            <w:tcBorders>
              <w:top w:val="single" w:sz="4" w:space="0" w:color="auto"/>
              <w:left w:val="single" w:sz="4" w:space="0" w:color="auto"/>
              <w:bottom w:val="single" w:sz="4" w:space="0" w:color="auto"/>
              <w:right w:val="single" w:sz="4" w:space="0" w:color="auto"/>
            </w:tcBorders>
            <w:vAlign w:val="center"/>
          </w:tcPr>
          <w:p w14:paraId="56895AF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066" w:type="dxa"/>
            <w:tcBorders>
              <w:top w:val="single" w:sz="4" w:space="0" w:color="auto"/>
              <w:left w:val="single" w:sz="4" w:space="0" w:color="auto"/>
              <w:bottom w:val="single" w:sz="4" w:space="0" w:color="auto"/>
              <w:right w:val="single" w:sz="4" w:space="0" w:color="auto"/>
            </w:tcBorders>
            <w:vAlign w:val="center"/>
          </w:tcPr>
          <w:p w14:paraId="6E73D45A"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219" w:type="dxa"/>
            <w:tcBorders>
              <w:top w:val="single" w:sz="4" w:space="0" w:color="auto"/>
              <w:left w:val="single" w:sz="4" w:space="0" w:color="auto"/>
              <w:bottom w:val="single" w:sz="4" w:space="0" w:color="auto"/>
              <w:right w:val="single" w:sz="4" w:space="0" w:color="auto"/>
            </w:tcBorders>
            <w:vAlign w:val="center"/>
          </w:tcPr>
          <w:p w14:paraId="6CA66EFD"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2439" w:type="dxa"/>
            <w:tcBorders>
              <w:top w:val="single" w:sz="4" w:space="0" w:color="auto"/>
              <w:left w:val="single" w:sz="4" w:space="0" w:color="auto"/>
              <w:bottom w:val="single" w:sz="4" w:space="0" w:color="auto"/>
              <w:right w:val="single" w:sz="4" w:space="0" w:color="auto"/>
            </w:tcBorders>
            <w:vAlign w:val="center"/>
          </w:tcPr>
          <w:p w14:paraId="47FCC823"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876447" w:rsidRPr="00232A96" w14:paraId="5A5C5899" w14:textId="77777777" w:rsidTr="009F0515">
        <w:trPr>
          <w:trHeight w:val="835"/>
        </w:trPr>
        <w:tc>
          <w:tcPr>
            <w:tcW w:w="709" w:type="dxa"/>
            <w:tcBorders>
              <w:top w:val="nil"/>
              <w:left w:val="single" w:sz="4" w:space="0" w:color="auto"/>
              <w:bottom w:val="single" w:sz="4" w:space="0" w:color="auto"/>
              <w:right w:val="single" w:sz="4" w:space="0" w:color="auto"/>
            </w:tcBorders>
            <w:vAlign w:val="center"/>
          </w:tcPr>
          <w:p w14:paraId="7B776F8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273" w:type="dxa"/>
            <w:tcBorders>
              <w:top w:val="single" w:sz="4" w:space="0" w:color="auto"/>
              <w:left w:val="nil"/>
              <w:bottom w:val="single" w:sz="4" w:space="0" w:color="auto"/>
              <w:right w:val="single" w:sz="4" w:space="0" w:color="auto"/>
            </w:tcBorders>
            <w:vAlign w:val="center"/>
          </w:tcPr>
          <w:p w14:paraId="2FFD6D2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Zestaw kołowy toczny</w:t>
            </w:r>
          </w:p>
        </w:tc>
        <w:tc>
          <w:tcPr>
            <w:tcW w:w="1524" w:type="dxa"/>
            <w:tcBorders>
              <w:top w:val="nil"/>
              <w:left w:val="nil"/>
              <w:bottom w:val="single" w:sz="4" w:space="0" w:color="auto"/>
              <w:right w:val="single" w:sz="4" w:space="0" w:color="auto"/>
            </w:tcBorders>
            <w:vAlign w:val="center"/>
          </w:tcPr>
          <w:p w14:paraId="28520B93"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6E92D107"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60 sztuk</w:t>
            </w:r>
          </w:p>
        </w:tc>
        <w:tc>
          <w:tcPr>
            <w:tcW w:w="1066" w:type="dxa"/>
            <w:tcBorders>
              <w:top w:val="nil"/>
              <w:left w:val="single" w:sz="4" w:space="0" w:color="auto"/>
              <w:bottom w:val="single" w:sz="4" w:space="0" w:color="auto"/>
              <w:right w:val="single" w:sz="4" w:space="0" w:color="auto"/>
            </w:tcBorders>
            <w:vAlign w:val="center"/>
          </w:tcPr>
          <w:p w14:paraId="1169F674"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066" w:type="dxa"/>
            <w:tcBorders>
              <w:top w:val="nil"/>
              <w:left w:val="nil"/>
              <w:bottom w:val="single" w:sz="4" w:space="0" w:color="auto"/>
              <w:right w:val="single" w:sz="4" w:space="0" w:color="auto"/>
            </w:tcBorders>
            <w:vAlign w:val="center"/>
          </w:tcPr>
          <w:p w14:paraId="29206BD3" w14:textId="77777777" w:rsidR="00876447" w:rsidRPr="00051300" w:rsidRDefault="00876447" w:rsidP="009F0515">
            <w:pPr>
              <w:widowControl/>
              <w:suppressAutoHyphens/>
              <w:autoSpaceDE/>
              <w:autoSpaceDN/>
              <w:adjustRightInd/>
              <w:jc w:val="center"/>
              <w:rPr>
                <w:rFonts w:ascii="Arial" w:eastAsia="Calibri" w:hAnsi="Arial" w:cs="Arial"/>
                <w:sz w:val="40"/>
                <w:szCs w:val="40"/>
                <w:lang w:eastAsia="ar-SA"/>
              </w:rPr>
            </w:pPr>
            <w:r w:rsidRPr="00051300">
              <w:rPr>
                <w:rFonts w:ascii="Arial" w:eastAsia="Calibri" w:hAnsi="Arial" w:cs="Arial"/>
                <w:sz w:val="40"/>
                <w:szCs w:val="40"/>
                <w:lang w:eastAsia="ar-SA"/>
              </w:rPr>
              <w:t>X</w:t>
            </w:r>
          </w:p>
        </w:tc>
        <w:tc>
          <w:tcPr>
            <w:tcW w:w="1219" w:type="dxa"/>
            <w:tcBorders>
              <w:top w:val="nil"/>
              <w:left w:val="nil"/>
              <w:bottom w:val="single" w:sz="4" w:space="0" w:color="auto"/>
              <w:right w:val="single" w:sz="4" w:space="0" w:color="auto"/>
            </w:tcBorders>
            <w:vAlign w:val="center"/>
          </w:tcPr>
          <w:p w14:paraId="5BD5538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2439" w:type="dxa"/>
            <w:tcBorders>
              <w:top w:val="nil"/>
              <w:left w:val="nil"/>
              <w:bottom w:val="single" w:sz="4" w:space="0" w:color="auto"/>
              <w:right w:val="single" w:sz="4" w:space="0" w:color="auto"/>
            </w:tcBorders>
            <w:vAlign w:val="center"/>
          </w:tcPr>
          <w:p w14:paraId="21F1F54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24 miesiące</w:t>
            </w:r>
          </w:p>
        </w:tc>
      </w:tr>
      <w:tr w:rsidR="00876447" w:rsidRPr="00232A96" w14:paraId="1513DCC0" w14:textId="77777777" w:rsidTr="009F0515">
        <w:trPr>
          <w:trHeight w:val="974"/>
        </w:trPr>
        <w:tc>
          <w:tcPr>
            <w:tcW w:w="709" w:type="dxa"/>
            <w:tcBorders>
              <w:top w:val="nil"/>
              <w:left w:val="single" w:sz="4" w:space="0" w:color="auto"/>
              <w:bottom w:val="single" w:sz="4" w:space="0" w:color="auto"/>
              <w:right w:val="single" w:sz="4" w:space="0" w:color="auto"/>
            </w:tcBorders>
            <w:vAlign w:val="center"/>
          </w:tcPr>
          <w:p w14:paraId="23BFC651"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1273" w:type="dxa"/>
            <w:tcBorders>
              <w:top w:val="single" w:sz="4" w:space="0" w:color="auto"/>
              <w:left w:val="nil"/>
              <w:bottom w:val="single" w:sz="4" w:space="0" w:color="auto"/>
              <w:right w:val="single" w:sz="4" w:space="0" w:color="auto"/>
            </w:tcBorders>
            <w:vAlign w:val="center"/>
          </w:tcPr>
          <w:p w14:paraId="0F27D803"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Zestaw kołowy napędny</w:t>
            </w:r>
          </w:p>
        </w:tc>
        <w:tc>
          <w:tcPr>
            <w:tcW w:w="1524" w:type="dxa"/>
            <w:tcBorders>
              <w:top w:val="nil"/>
              <w:left w:val="nil"/>
              <w:bottom w:val="single" w:sz="4" w:space="0" w:color="auto"/>
              <w:right w:val="single" w:sz="4" w:space="0" w:color="auto"/>
            </w:tcBorders>
            <w:vAlign w:val="center"/>
          </w:tcPr>
          <w:p w14:paraId="0696A29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w:t>
            </w:r>
          </w:p>
        </w:tc>
        <w:tc>
          <w:tcPr>
            <w:tcW w:w="1525" w:type="dxa"/>
            <w:tcBorders>
              <w:top w:val="nil"/>
              <w:left w:val="nil"/>
              <w:bottom w:val="single" w:sz="4" w:space="0" w:color="auto"/>
              <w:right w:val="single" w:sz="4" w:space="0" w:color="auto"/>
            </w:tcBorders>
            <w:vAlign w:val="center"/>
          </w:tcPr>
          <w:p w14:paraId="5BE92B5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56 sztuk</w:t>
            </w:r>
          </w:p>
        </w:tc>
        <w:tc>
          <w:tcPr>
            <w:tcW w:w="1066" w:type="dxa"/>
            <w:tcBorders>
              <w:top w:val="nil"/>
              <w:left w:val="single" w:sz="4" w:space="0" w:color="auto"/>
              <w:bottom w:val="single" w:sz="4" w:space="0" w:color="auto"/>
              <w:right w:val="single" w:sz="4" w:space="0" w:color="auto"/>
            </w:tcBorders>
            <w:vAlign w:val="center"/>
          </w:tcPr>
          <w:p w14:paraId="1B316FD2"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roboczych/zestaw</w:t>
            </w:r>
          </w:p>
        </w:tc>
        <w:tc>
          <w:tcPr>
            <w:tcW w:w="1066" w:type="dxa"/>
            <w:tcBorders>
              <w:top w:val="nil"/>
              <w:left w:val="nil"/>
              <w:bottom w:val="single" w:sz="4" w:space="0" w:color="auto"/>
              <w:right w:val="single" w:sz="4" w:space="0" w:color="auto"/>
            </w:tcBorders>
            <w:vAlign w:val="center"/>
          </w:tcPr>
          <w:p w14:paraId="529B876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9" w:type="dxa"/>
            <w:tcBorders>
              <w:top w:val="nil"/>
              <w:left w:val="nil"/>
              <w:bottom w:val="single" w:sz="4" w:space="0" w:color="auto"/>
              <w:right w:val="single" w:sz="4" w:space="0" w:color="auto"/>
            </w:tcBorders>
            <w:vAlign w:val="center"/>
          </w:tcPr>
          <w:p w14:paraId="33A5880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2439" w:type="dxa"/>
            <w:tcBorders>
              <w:top w:val="nil"/>
              <w:left w:val="nil"/>
              <w:bottom w:val="single" w:sz="4" w:space="0" w:color="auto"/>
              <w:right w:val="single" w:sz="4" w:space="0" w:color="auto"/>
            </w:tcBorders>
            <w:vAlign w:val="center"/>
          </w:tcPr>
          <w:p w14:paraId="705F5A30"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24 miesiące</w:t>
            </w:r>
          </w:p>
        </w:tc>
      </w:tr>
      <w:tr w:rsidR="00876447" w:rsidRPr="00232A96" w14:paraId="07F13D76" w14:textId="77777777" w:rsidTr="009F0515">
        <w:trPr>
          <w:trHeight w:val="1197"/>
        </w:trPr>
        <w:tc>
          <w:tcPr>
            <w:tcW w:w="709" w:type="dxa"/>
            <w:tcBorders>
              <w:top w:val="nil"/>
              <w:left w:val="single" w:sz="4" w:space="0" w:color="auto"/>
              <w:bottom w:val="single" w:sz="4" w:space="0" w:color="auto"/>
              <w:right w:val="single" w:sz="4" w:space="0" w:color="auto"/>
            </w:tcBorders>
            <w:vAlign w:val="center"/>
          </w:tcPr>
          <w:p w14:paraId="36086839"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2797" w:type="dxa"/>
            <w:gridSpan w:val="2"/>
            <w:tcBorders>
              <w:top w:val="single" w:sz="4" w:space="0" w:color="auto"/>
              <w:left w:val="nil"/>
              <w:bottom w:val="single" w:sz="4" w:space="0" w:color="auto"/>
              <w:right w:val="single" w:sz="4" w:space="0" w:color="auto"/>
            </w:tcBorders>
            <w:vAlign w:val="center"/>
          </w:tcPr>
          <w:p w14:paraId="7B932E91"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525" w:type="dxa"/>
            <w:tcBorders>
              <w:top w:val="nil"/>
              <w:left w:val="nil"/>
              <w:bottom w:val="single" w:sz="4" w:space="0" w:color="auto"/>
              <w:right w:val="single" w:sz="4" w:space="0" w:color="auto"/>
            </w:tcBorders>
            <w:vAlign w:val="center"/>
          </w:tcPr>
          <w:p w14:paraId="586E650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066" w:type="dxa"/>
            <w:tcBorders>
              <w:top w:val="nil"/>
              <w:left w:val="single" w:sz="4" w:space="0" w:color="auto"/>
              <w:bottom w:val="single" w:sz="4" w:space="0" w:color="auto"/>
              <w:right w:val="single" w:sz="4" w:space="0" w:color="auto"/>
            </w:tcBorders>
            <w:vAlign w:val="center"/>
          </w:tcPr>
          <w:p w14:paraId="1E270DE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066" w:type="dxa"/>
            <w:tcBorders>
              <w:top w:val="nil"/>
              <w:left w:val="nil"/>
              <w:bottom w:val="single" w:sz="4" w:space="0" w:color="auto"/>
              <w:right w:val="single" w:sz="4" w:space="0" w:color="auto"/>
            </w:tcBorders>
            <w:vAlign w:val="center"/>
          </w:tcPr>
          <w:p w14:paraId="5B4DCFA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9" w:type="dxa"/>
            <w:tcBorders>
              <w:top w:val="nil"/>
              <w:left w:val="nil"/>
              <w:bottom w:val="single" w:sz="4" w:space="0" w:color="auto"/>
              <w:right w:val="single" w:sz="4" w:space="0" w:color="auto"/>
            </w:tcBorders>
            <w:vAlign w:val="center"/>
          </w:tcPr>
          <w:p w14:paraId="532521D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2439" w:type="dxa"/>
            <w:tcBorders>
              <w:top w:val="nil"/>
              <w:left w:val="nil"/>
              <w:bottom w:val="single" w:sz="4" w:space="0" w:color="auto"/>
              <w:right w:val="single" w:sz="4" w:space="0" w:color="auto"/>
            </w:tcBorders>
            <w:vAlign w:val="center"/>
          </w:tcPr>
          <w:p w14:paraId="5290614A"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051300">
              <w:rPr>
                <w:rFonts w:ascii="Arial" w:eastAsia="Calibri" w:hAnsi="Arial" w:cs="Arial"/>
                <w:sz w:val="40"/>
                <w:szCs w:val="40"/>
                <w:lang w:eastAsia="ar-SA"/>
              </w:rPr>
              <w:t>X</w:t>
            </w:r>
          </w:p>
        </w:tc>
      </w:tr>
      <w:tr w:rsidR="00876447" w:rsidRPr="00232A96" w14:paraId="0DBE5C90" w14:textId="77777777" w:rsidTr="009F0515">
        <w:trPr>
          <w:trHeight w:val="749"/>
        </w:trPr>
        <w:tc>
          <w:tcPr>
            <w:tcW w:w="709" w:type="dxa"/>
            <w:tcBorders>
              <w:top w:val="single" w:sz="4" w:space="0" w:color="auto"/>
              <w:left w:val="single" w:sz="4" w:space="0" w:color="auto"/>
              <w:bottom w:val="single" w:sz="4" w:space="0" w:color="auto"/>
              <w:right w:val="single" w:sz="4" w:space="0" w:color="auto"/>
            </w:tcBorders>
            <w:vAlign w:val="center"/>
          </w:tcPr>
          <w:p w14:paraId="4CCF88B8"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273" w:type="dxa"/>
            <w:tcBorders>
              <w:top w:val="single" w:sz="4" w:space="0" w:color="auto"/>
              <w:left w:val="single" w:sz="4" w:space="0" w:color="auto"/>
              <w:bottom w:val="single" w:sz="4" w:space="0" w:color="auto"/>
              <w:right w:val="single" w:sz="4" w:space="0" w:color="auto"/>
            </w:tcBorders>
            <w:vAlign w:val="center"/>
          </w:tcPr>
          <w:p w14:paraId="50BCE52B"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524" w:type="dxa"/>
            <w:tcBorders>
              <w:top w:val="single" w:sz="4" w:space="0" w:color="auto"/>
              <w:left w:val="single" w:sz="4" w:space="0" w:color="auto"/>
              <w:bottom w:val="single" w:sz="4" w:space="0" w:color="auto"/>
            </w:tcBorders>
            <w:vAlign w:val="center"/>
          </w:tcPr>
          <w:p w14:paraId="79B072CB"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525" w:type="dxa"/>
            <w:tcBorders>
              <w:top w:val="single" w:sz="4" w:space="0" w:color="auto"/>
              <w:bottom w:val="single" w:sz="4" w:space="0" w:color="auto"/>
            </w:tcBorders>
            <w:vAlign w:val="center"/>
          </w:tcPr>
          <w:p w14:paraId="0130BD3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066" w:type="dxa"/>
            <w:tcBorders>
              <w:top w:val="single" w:sz="4" w:space="0" w:color="auto"/>
              <w:bottom w:val="single" w:sz="4" w:space="0" w:color="auto"/>
              <w:right w:val="single" w:sz="4" w:space="0" w:color="auto"/>
            </w:tcBorders>
            <w:vAlign w:val="center"/>
          </w:tcPr>
          <w:p w14:paraId="45D807B4"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066" w:type="dxa"/>
            <w:tcBorders>
              <w:top w:val="single" w:sz="4" w:space="0" w:color="auto"/>
              <w:left w:val="single" w:sz="4" w:space="0" w:color="auto"/>
              <w:bottom w:val="single" w:sz="4" w:space="0" w:color="auto"/>
              <w:right w:val="single" w:sz="4" w:space="0" w:color="auto"/>
            </w:tcBorders>
            <w:vAlign w:val="center"/>
          </w:tcPr>
          <w:p w14:paraId="0BAC4FA0"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219" w:type="dxa"/>
            <w:tcBorders>
              <w:top w:val="single" w:sz="4" w:space="0" w:color="auto"/>
              <w:left w:val="single" w:sz="4" w:space="0" w:color="auto"/>
              <w:bottom w:val="single" w:sz="4" w:space="0" w:color="auto"/>
              <w:right w:val="single" w:sz="4" w:space="0" w:color="auto"/>
            </w:tcBorders>
            <w:vAlign w:val="center"/>
          </w:tcPr>
          <w:p w14:paraId="6C7753C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p>
        </w:tc>
        <w:tc>
          <w:tcPr>
            <w:tcW w:w="2439" w:type="dxa"/>
            <w:tcBorders>
              <w:top w:val="single" w:sz="4" w:space="0" w:color="auto"/>
              <w:left w:val="single" w:sz="4" w:space="0" w:color="auto"/>
              <w:bottom w:val="single" w:sz="4" w:space="0" w:color="auto"/>
              <w:right w:val="single" w:sz="4" w:space="0" w:color="auto"/>
            </w:tcBorders>
            <w:noWrap/>
            <w:vAlign w:val="bottom"/>
          </w:tcPr>
          <w:p w14:paraId="38D63BB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r>
    </w:tbl>
    <w:p w14:paraId="5AF1BBCE"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
          <w:sz w:val="22"/>
          <w:szCs w:val="22"/>
          <w:lang w:eastAsia="ar-SA"/>
        </w:rPr>
      </w:pPr>
    </w:p>
    <w:p w14:paraId="06BEB038"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5C7B1AC6"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2352"/>
        <w:gridCol w:w="1310"/>
        <w:gridCol w:w="1145"/>
        <w:gridCol w:w="1471"/>
        <w:gridCol w:w="2155"/>
      </w:tblGrid>
      <w:tr w:rsidR="00876447" w:rsidRPr="00232A96" w14:paraId="7E4FD3EF" w14:textId="77777777" w:rsidTr="009F0515">
        <w:tc>
          <w:tcPr>
            <w:tcW w:w="992" w:type="dxa"/>
          </w:tcPr>
          <w:p w14:paraId="79BF143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3278611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L.p.</w:t>
            </w:r>
          </w:p>
          <w:p w14:paraId="4F31B62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tc>
        <w:tc>
          <w:tcPr>
            <w:tcW w:w="2547" w:type="dxa"/>
          </w:tcPr>
          <w:p w14:paraId="4125C73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61595D8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Zakres robót dodatkowych</w:t>
            </w:r>
          </w:p>
        </w:tc>
        <w:tc>
          <w:tcPr>
            <w:tcW w:w="962" w:type="dxa"/>
          </w:tcPr>
          <w:p w14:paraId="3C65F33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2E3133E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Średnia ilość</w:t>
            </w:r>
          </w:p>
        </w:tc>
        <w:tc>
          <w:tcPr>
            <w:tcW w:w="1191" w:type="dxa"/>
          </w:tcPr>
          <w:p w14:paraId="30A1802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3EBE6AC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Cena netto</w:t>
            </w:r>
          </w:p>
        </w:tc>
        <w:tc>
          <w:tcPr>
            <w:tcW w:w="1515" w:type="dxa"/>
          </w:tcPr>
          <w:p w14:paraId="2A14265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6210D39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Wartość</w:t>
            </w:r>
          </w:p>
        </w:tc>
        <w:tc>
          <w:tcPr>
            <w:tcW w:w="2189" w:type="dxa"/>
          </w:tcPr>
          <w:p w14:paraId="3A913F5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p>
          <w:p w14:paraId="7137A20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sz w:val="22"/>
                <w:szCs w:val="22"/>
                <w:lang w:eastAsia="ar-SA"/>
              </w:rPr>
              <w:t>Gwarancja</w:t>
            </w:r>
          </w:p>
        </w:tc>
      </w:tr>
      <w:tr w:rsidR="00876447" w:rsidRPr="00232A96" w14:paraId="6F269988" w14:textId="77777777" w:rsidTr="009F0515">
        <w:tc>
          <w:tcPr>
            <w:tcW w:w="992" w:type="dxa"/>
          </w:tcPr>
          <w:p w14:paraId="57827F8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p w14:paraId="4462E95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w:t>
            </w:r>
          </w:p>
        </w:tc>
        <w:tc>
          <w:tcPr>
            <w:tcW w:w="2547" w:type="dxa"/>
          </w:tcPr>
          <w:p w14:paraId="219F324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zębatego</w:t>
            </w:r>
          </w:p>
        </w:tc>
        <w:tc>
          <w:tcPr>
            <w:tcW w:w="962" w:type="dxa"/>
          </w:tcPr>
          <w:p w14:paraId="7359C9E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6</w:t>
            </w:r>
          </w:p>
        </w:tc>
        <w:tc>
          <w:tcPr>
            <w:tcW w:w="1191" w:type="dxa"/>
            <w:vAlign w:val="center"/>
          </w:tcPr>
          <w:p w14:paraId="56A38E8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5B9F317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tcPr>
          <w:p w14:paraId="053AC34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p w14:paraId="3A627B7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r>
      <w:tr w:rsidR="00876447" w:rsidRPr="00232A96" w14:paraId="50738D63" w14:textId="77777777" w:rsidTr="009F0515">
        <w:tc>
          <w:tcPr>
            <w:tcW w:w="992" w:type="dxa"/>
          </w:tcPr>
          <w:p w14:paraId="36DCDD6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p w14:paraId="5227BBD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2547" w:type="dxa"/>
          </w:tcPr>
          <w:p w14:paraId="595F3DF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koła bosego</w:t>
            </w:r>
          </w:p>
        </w:tc>
        <w:tc>
          <w:tcPr>
            <w:tcW w:w="962" w:type="dxa"/>
          </w:tcPr>
          <w:p w14:paraId="35D9126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91" w:type="dxa"/>
            <w:vAlign w:val="center"/>
          </w:tcPr>
          <w:p w14:paraId="63A40C4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2777DA3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tcPr>
          <w:p w14:paraId="3BFBEC7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p w14:paraId="4AAC563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r>
      <w:tr w:rsidR="00876447" w:rsidRPr="00232A96" w14:paraId="1DD6D0CE" w14:textId="77777777" w:rsidTr="009F0515">
        <w:trPr>
          <w:trHeight w:val="463"/>
        </w:trPr>
        <w:tc>
          <w:tcPr>
            <w:tcW w:w="992" w:type="dxa"/>
          </w:tcPr>
          <w:p w14:paraId="7C03E4E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p w14:paraId="3C717F3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w:t>
            </w:r>
          </w:p>
        </w:tc>
        <w:tc>
          <w:tcPr>
            <w:tcW w:w="2547" w:type="dxa"/>
          </w:tcPr>
          <w:p w14:paraId="692AEA7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osi</w:t>
            </w:r>
          </w:p>
        </w:tc>
        <w:tc>
          <w:tcPr>
            <w:tcW w:w="962" w:type="dxa"/>
          </w:tcPr>
          <w:p w14:paraId="2E712CD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12</w:t>
            </w:r>
          </w:p>
        </w:tc>
        <w:tc>
          <w:tcPr>
            <w:tcW w:w="1191" w:type="dxa"/>
            <w:vAlign w:val="center"/>
          </w:tcPr>
          <w:p w14:paraId="46D1557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67C8CCF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tcPr>
          <w:p w14:paraId="1D6CCB1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24 miesiące</w:t>
            </w:r>
          </w:p>
          <w:p w14:paraId="71B73E1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r>
      <w:tr w:rsidR="00876447" w:rsidRPr="00232A96" w14:paraId="307DE25E" w14:textId="77777777" w:rsidTr="009F0515">
        <w:trPr>
          <w:trHeight w:val="757"/>
        </w:trPr>
        <w:tc>
          <w:tcPr>
            <w:tcW w:w="992" w:type="dxa"/>
            <w:vAlign w:val="center"/>
          </w:tcPr>
          <w:p w14:paraId="5515227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4</w:t>
            </w:r>
          </w:p>
        </w:tc>
        <w:tc>
          <w:tcPr>
            <w:tcW w:w="2547" w:type="dxa"/>
            <w:vAlign w:val="center"/>
          </w:tcPr>
          <w:p w14:paraId="26D7E87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Pr>
                <w:rFonts w:ascii="Arial" w:eastAsia="Times New Roman" w:hAnsi="Arial" w:cs="Arial"/>
                <w:sz w:val="22"/>
                <w:szCs w:val="22"/>
                <w:lang w:eastAsia="ar-SA"/>
              </w:rPr>
              <w:t xml:space="preserve"> </w:t>
            </w:r>
            <w:r w:rsidRPr="00232A96">
              <w:rPr>
                <w:rFonts w:ascii="Arial" w:eastAsia="Times New Roman" w:hAnsi="Arial" w:cs="Arial"/>
                <w:sz w:val="22"/>
                <w:szCs w:val="22"/>
                <w:lang w:eastAsia="ar-SA"/>
              </w:rPr>
              <w:t>zestawów kołowych</w:t>
            </w:r>
          </w:p>
        </w:tc>
        <w:tc>
          <w:tcPr>
            <w:tcW w:w="962" w:type="dxa"/>
          </w:tcPr>
          <w:p w14:paraId="43FE617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91" w:type="dxa"/>
            <w:vAlign w:val="center"/>
          </w:tcPr>
          <w:p w14:paraId="10EE079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16A530C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vAlign w:val="center"/>
          </w:tcPr>
          <w:p w14:paraId="5A4BFEE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36 miesięcy</w:t>
            </w:r>
          </w:p>
        </w:tc>
      </w:tr>
      <w:tr w:rsidR="00876447" w:rsidRPr="00232A96" w14:paraId="609ACD79" w14:textId="77777777" w:rsidTr="009F0515">
        <w:trPr>
          <w:trHeight w:val="757"/>
        </w:trPr>
        <w:tc>
          <w:tcPr>
            <w:tcW w:w="992" w:type="dxa"/>
            <w:vAlign w:val="center"/>
          </w:tcPr>
          <w:p w14:paraId="686207D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5</w:t>
            </w:r>
          </w:p>
        </w:tc>
        <w:tc>
          <w:tcPr>
            <w:tcW w:w="2547" w:type="dxa"/>
            <w:vAlign w:val="center"/>
          </w:tcPr>
          <w:p w14:paraId="13D2A45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łożysk</w:t>
            </w:r>
            <w:r w:rsidRPr="00232A96">
              <w:rPr>
                <w:rFonts w:ascii="Arial" w:eastAsia="Times New Roman" w:hAnsi="Arial" w:cs="Arial"/>
                <w:sz w:val="22"/>
                <w:szCs w:val="22"/>
                <w:lang w:eastAsia="ar-SA"/>
              </w:rPr>
              <w:br/>
              <w:t>zestawów kołowych</w:t>
            </w:r>
          </w:p>
        </w:tc>
        <w:tc>
          <w:tcPr>
            <w:tcW w:w="962" w:type="dxa"/>
          </w:tcPr>
          <w:p w14:paraId="12F72EB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35</w:t>
            </w:r>
          </w:p>
        </w:tc>
        <w:tc>
          <w:tcPr>
            <w:tcW w:w="1191" w:type="dxa"/>
            <w:vAlign w:val="center"/>
          </w:tcPr>
          <w:p w14:paraId="2FC6FFA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1515" w:type="dxa"/>
          </w:tcPr>
          <w:p w14:paraId="004ADB8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189" w:type="dxa"/>
            <w:vAlign w:val="center"/>
          </w:tcPr>
          <w:p w14:paraId="52D56BF1" w14:textId="77777777" w:rsidR="00876447" w:rsidRPr="00232A96" w:rsidRDefault="00876447" w:rsidP="009F0515">
            <w:pPr>
              <w:widowControl/>
              <w:numPr>
                <w:ilvl w:val="0"/>
                <w:numId w:val="51"/>
              </w:numPr>
              <w:tabs>
                <w:tab w:val="left" w:pos="2001"/>
              </w:tabs>
              <w:suppressAutoHyphens/>
              <w:autoSpaceDE/>
              <w:autoSpaceDN/>
              <w:adjustRightInd/>
              <w:spacing w:after="200" w:line="276" w:lineRule="auto"/>
              <w:ind w:right="287"/>
              <w:jc w:val="center"/>
              <w:rPr>
                <w:rFonts w:ascii="Arial" w:eastAsia="Calibri" w:hAnsi="Arial" w:cs="Arial"/>
                <w:sz w:val="22"/>
                <w:szCs w:val="22"/>
                <w:lang w:eastAsia="ar-SA"/>
              </w:rPr>
            </w:pPr>
            <w:r w:rsidRPr="00232A96">
              <w:rPr>
                <w:rFonts w:ascii="Arial" w:eastAsia="Calibri" w:hAnsi="Arial" w:cs="Arial"/>
                <w:sz w:val="22"/>
                <w:szCs w:val="22"/>
                <w:lang w:eastAsia="ar-SA"/>
              </w:rPr>
              <w:t>miesięcy</w:t>
            </w:r>
          </w:p>
        </w:tc>
      </w:tr>
    </w:tbl>
    <w:p w14:paraId="2DC989C7" w14:textId="77777777" w:rsidR="00876447" w:rsidRPr="00232A96" w:rsidRDefault="00876447" w:rsidP="00876447">
      <w:pPr>
        <w:widowControl/>
        <w:suppressAutoHyphens/>
        <w:autoSpaceDE/>
        <w:autoSpaceDN/>
        <w:adjustRightInd/>
        <w:ind w:left="720"/>
        <w:jc w:val="both"/>
        <w:rPr>
          <w:rFonts w:ascii="Arial" w:eastAsia="Times New Roman" w:hAnsi="Arial" w:cs="Arial"/>
          <w:bCs/>
          <w:sz w:val="22"/>
          <w:szCs w:val="22"/>
          <w:lang w:eastAsia="ar-SA"/>
        </w:rPr>
      </w:pPr>
    </w:p>
    <w:bookmarkEnd w:id="68"/>
    <w:p w14:paraId="27B76392" w14:textId="77777777" w:rsidR="00876447" w:rsidRPr="00232A96" w:rsidRDefault="00876447" w:rsidP="00876447">
      <w:pPr>
        <w:widowControl/>
        <w:suppressAutoHyphens/>
        <w:autoSpaceDE/>
        <w:autoSpaceDN/>
        <w:adjustRightInd/>
        <w:ind w:left="720"/>
        <w:jc w:val="both"/>
        <w:rPr>
          <w:rFonts w:ascii="Arial" w:eastAsia="Times New Roman" w:hAnsi="Arial" w:cs="Arial"/>
          <w:b/>
          <w:sz w:val="22"/>
          <w:szCs w:val="22"/>
          <w:lang w:eastAsia="ar-SA"/>
        </w:rPr>
      </w:pPr>
    </w:p>
    <w:p w14:paraId="4173AE6E" w14:textId="77777777"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lastRenderedPageBreak/>
        <w:t xml:space="preserve">Zadanie 2 - </w:t>
      </w:r>
      <w:r w:rsidRPr="00BF1396">
        <w:rPr>
          <w:rFonts w:ascii="Arial" w:eastAsia="Calibri" w:hAnsi="Arial" w:cs="Arial"/>
          <w:b/>
          <w:sz w:val="22"/>
          <w:szCs w:val="22"/>
          <w:lang w:eastAsia="ar-SA"/>
        </w:rPr>
        <w:t xml:space="preserve">Naprawa P4 wózków jednych tocznych i napędnych bez silników trakcyjnych LK-450/LK-470 z obręczowaniem zestawów kołowych, pasowaniem panewek oraz wymianą stosów metalowo-gumowych  - silnik dostarczy Zamawiający – 1 </w:t>
      </w:r>
      <w:proofErr w:type="spellStart"/>
      <w:r w:rsidRPr="00BF1396">
        <w:rPr>
          <w:rFonts w:ascii="Arial" w:eastAsia="Calibri" w:hAnsi="Arial" w:cs="Arial"/>
          <w:b/>
          <w:sz w:val="22"/>
          <w:szCs w:val="22"/>
          <w:lang w:eastAsia="ar-SA"/>
        </w:rPr>
        <w:t>kpl</w:t>
      </w:r>
      <w:proofErr w:type="spellEnd"/>
      <w:r w:rsidRPr="00BF1396">
        <w:rPr>
          <w:rFonts w:ascii="Arial" w:eastAsia="Calibri" w:hAnsi="Arial" w:cs="Arial"/>
          <w:b/>
          <w:sz w:val="22"/>
          <w:szCs w:val="22"/>
          <w:lang w:eastAsia="ar-SA"/>
        </w:rPr>
        <w:t xml:space="preserve"> = 4T + 2N</w:t>
      </w:r>
    </w:p>
    <w:p w14:paraId="0DF79C5D" w14:textId="77777777" w:rsidR="00876447" w:rsidRPr="00232A96" w:rsidRDefault="00876447" w:rsidP="00876447">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6F364C90" w14:textId="77777777" w:rsidR="00876447" w:rsidRPr="00232A96" w:rsidRDefault="00876447" w:rsidP="00876447">
      <w:pPr>
        <w:widowControl/>
        <w:suppressAutoHyphens/>
        <w:autoSpaceDE/>
        <w:autoSpaceDN/>
        <w:adjustRightInd/>
        <w:jc w:val="center"/>
        <w:rPr>
          <w:rFonts w:eastAsia="Times New Roman"/>
          <w:szCs w:val="20"/>
          <w:lang w:eastAsia="ar-SA"/>
        </w:rPr>
      </w:pPr>
    </w:p>
    <w:tbl>
      <w:tblPr>
        <w:tblW w:w="11624" w:type="dxa"/>
        <w:tblInd w:w="-1139" w:type="dxa"/>
        <w:tblLayout w:type="fixed"/>
        <w:tblCellMar>
          <w:left w:w="70" w:type="dxa"/>
          <w:right w:w="70" w:type="dxa"/>
        </w:tblCellMar>
        <w:tblLook w:val="0000" w:firstRow="0" w:lastRow="0" w:firstColumn="0" w:lastColumn="0" w:noHBand="0" w:noVBand="0"/>
      </w:tblPr>
      <w:tblGrid>
        <w:gridCol w:w="708"/>
        <w:gridCol w:w="1844"/>
        <w:gridCol w:w="1701"/>
        <w:gridCol w:w="1417"/>
        <w:gridCol w:w="993"/>
        <w:gridCol w:w="1842"/>
        <w:gridCol w:w="1701"/>
        <w:gridCol w:w="1418"/>
      </w:tblGrid>
      <w:tr w:rsidR="00876447" w:rsidRPr="00232A96" w14:paraId="11AE205D" w14:textId="77777777" w:rsidTr="009F0515">
        <w:trPr>
          <w:trHeight w:val="510"/>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112413AC" w14:textId="77777777" w:rsidR="00876447" w:rsidRPr="00232A96" w:rsidRDefault="00876447" w:rsidP="009F0515">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30135B9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AC985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55D83E6"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F99C1E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78AFBED5"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938F96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9C3A56C"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876447" w:rsidRPr="00232A96" w14:paraId="385DBEC2" w14:textId="77777777" w:rsidTr="009F0515">
        <w:trPr>
          <w:trHeight w:val="264"/>
        </w:trPr>
        <w:tc>
          <w:tcPr>
            <w:tcW w:w="708" w:type="dxa"/>
            <w:vMerge/>
            <w:tcBorders>
              <w:top w:val="single" w:sz="4" w:space="0" w:color="auto"/>
              <w:left w:val="single" w:sz="4" w:space="0" w:color="auto"/>
              <w:bottom w:val="single" w:sz="4" w:space="0" w:color="auto"/>
              <w:right w:val="single" w:sz="4" w:space="0" w:color="auto"/>
            </w:tcBorders>
            <w:vAlign w:val="center"/>
          </w:tcPr>
          <w:p w14:paraId="601C5A7D"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AC84AE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0EF0D96"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DE902C4"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F1BF9C9"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F4A7306"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62BB9AB"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67EC524"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551A5CDD" w14:textId="77777777" w:rsidTr="009F0515">
        <w:trPr>
          <w:trHeight w:val="330"/>
        </w:trPr>
        <w:tc>
          <w:tcPr>
            <w:tcW w:w="708" w:type="dxa"/>
            <w:vMerge/>
            <w:tcBorders>
              <w:top w:val="single" w:sz="4" w:space="0" w:color="auto"/>
              <w:left w:val="single" w:sz="4" w:space="0" w:color="auto"/>
              <w:bottom w:val="single" w:sz="4" w:space="0" w:color="auto"/>
              <w:right w:val="single" w:sz="4" w:space="0" w:color="auto"/>
            </w:tcBorders>
            <w:vAlign w:val="center"/>
          </w:tcPr>
          <w:p w14:paraId="7F6BF9A8"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6C55926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9DF24C2"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091F320"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A290BD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3B8CCDE"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398213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E3FEAAA"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5C94D2AD" w14:textId="77777777" w:rsidTr="009F0515">
        <w:trPr>
          <w:trHeight w:val="1365"/>
        </w:trPr>
        <w:tc>
          <w:tcPr>
            <w:tcW w:w="708" w:type="dxa"/>
            <w:tcBorders>
              <w:top w:val="nil"/>
              <w:left w:val="single" w:sz="4" w:space="0" w:color="auto"/>
              <w:bottom w:val="single" w:sz="4" w:space="0" w:color="auto"/>
              <w:right w:val="single" w:sz="4" w:space="0" w:color="auto"/>
            </w:tcBorders>
            <w:vAlign w:val="center"/>
          </w:tcPr>
          <w:p w14:paraId="6F6973B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1</w:t>
            </w:r>
          </w:p>
        </w:tc>
        <w:tc>
          <w:tcPr>
            <w:tcW w:w="1844" w:type="dxa"/>
            <w:tcBorders>
              <w:top w:val="single" w:sz="4" w:space="0" w:color="auto"/>
              <w:left w:val="nil"/>
              <w:bottom w:val="single" w:sz="4" w:space="0" w:color="auto"/>
              <w:right w:val="single" w:sz="4" w:space="0" w:color="auto"/>
            </w:tcBorders>
            <w:vAlign w:val="center"/>
          </w:tcPr>
          <w:p w14:paraId="3B88D666" w14:textId="77777777" w:rsidR="00876447" w:rsidRPr="00232A96" w:rsidRDefault="00876447" w:rsidP="009F0515">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tocznych i napędny </w:t>
            </w:r>
            <w:r>
              <w:rPr>
                <w:rFonts w:ascii="Arial" w:eastAsia="Times New Roman" w:hAnsi="Arial" w:cs="Arial"/>
                <w:bCs/>
                <w:sz w:val="22"/>
                <w:szCs w:val="22"/>
                <w:lang w:eastAsia="ar-SA"/>
              </w:rPr>
              <w:t>bez silników trakcyjnych, na pojazd EN57 (4T+2N)</w:t>
            </w:r>
          </w:p>
        </w:tc>
        <w:tc>
          <w:tcPr>
            <w:tcW w:w="1701" w:type="dxa"/>
            <w:tcBorders>
              <w:top w:val="nil"/>
              <w:left w:val="nil"/>
              <w:bottom w:val="single" w:sz="4" w:space="0" w:color="auto"/>
              <w:right w:val="single" w:sz="4" w:space="0" w:color="auto"/>
            </w:tcBorders>
            <w:vAlign w:val="center"/>
          </w:tcPr>
          <w:p w14:paraId="0B95D36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xml:space="preserve">naprawa poziomu P4 wg DSU z </w:t>
            </w:r>
            <w:r>
              <w:rPr>
                <w:rFonts w:ascii="Arial" w:eastAsia="Times New Roman" w:hAnsi="Arial" w:cs="Arial"/>
                <w:sz w:val="20"/>
                <w:lang w:eastAsia="ar-SA"/>
              </w:rPr>
              <w:t xml:space="preserve">obręczowaniem panewek oraz </w:t>
            </w:r>
            <w:r w:rsidRPr="00232A96">
              <w:rPr>
                <w:rFonts w:ascii="Arial" w:eastAsia="Times New Roman" w:hAnsi="Arial" w:cs="Arial"/>
                <w:sz w:val="20"/>
                <w:lang w:eastAsia="ar-SA"/>
              </w:rPr>
              <w:t>wymianą stosów metalowo-gumowych</w:t>
            </w:r>
          </w:p>
        </w:tc>
        <w:tc>
          <w:tcPr>
            <w:tcW w:w="1417" w:type="dxa"/>
            <w:tcBorders>
              <w:top w:val="nil"/>
              <w:left w:val="nil"/>
              <w:bottom w:val="single" w:sz="4" w:space="0" w:color="auto"/>
              <w:right w:val="single" w:sz="4" w:space="0" w:color="auto"/>
            </w:tcBorders>
            <w:vAlign w:val="center"/>
          </w:tcPr>
          <w:p w14:paraId="0DDC1A2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993" w:type="dxa"/>
            <w:tcBorders>
              <w:top w:val="nil"/>
              <w:left w:val="single" w:sz="4" w:space="0" w:color="auto"/>
              <w:bottom w:val="single" w:sz="4" w:space="0" w:color="auto"/>
              <w:right w:val="single" w:sz="4" w:space="0" w:color="auto"/>
            </w:tcBorders>
            <w:vAlign w:val="center"/>
          </w:tcPr>
          <w:p w14:paraId="4FE3BD5B"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842" w:type="dxa"/>
            <w:tcBorders>
              <w:top w:val="nil"/>
              <w:left w:val="nil"/>
              <w:bottom w:val="single" w:sz="4" w:space="0" w:color="auto"/>
              <w:right w:val="single" w:sz="4" w:space="0" w:color="auto"/>
            </w:tcBorders>
            <w:vAlign w:val="center"/>
          </w:tcPr>
          <w:p w14:paraId="6EE42393"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701" w:type="dxa"/>
            <w:tcBorders>
              <w:top w:val="nil"/>
              <w:left w:val="nil"/>
              <w:bottom w:val="single" w:sz="4" w:space="0" w:color="auto"/>
              <w:right w:val="single" w:sz="4" w:space="0" w:color="auto"/>
            </w:tcBorders>
            <w:vAlign w:val="center"/>
          </w:tcPr>
          <w:p w14:paraId="41359E3C"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18" w:type="dxa"/>
            <w:tcBorders>
              <w:top w:val="nil"/>
              <w:left w:val="nil"/>
              <w:bottom w:val="single" w:sz="4" w:space="0" w:color="auto"/>
              <w:right w:val="single" w:sz="4" w:space="0" w:color="auto"/>
            </w:tcBorders>
            <w:vAlign w:val="center"/>
          </w:tcPr>
          <w:p w14:paraId="410449E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876447" w:rsidRPr="00232A96" w14:paraId="1FC65AE2" w14:textId="77777777" w:rsidTr="009F0515">
        <w:trPr>
          <w:trHeight w:val="863"/>
        </w:trPr>
        <w:tc>
          <w:tcPr>
            <w:tcW w:w="708" w:type="dxa"/>
            <w:tcBorders>
              <w:top w:val="nil"/>
              <w:left w:val="single" w:sz="4" w:space="0" w:color="auto"/>
              <w:bottom w:val="single" w:sz="4" w:space="0" w:color="auto"/>
              <w:right w:val="single" w:sz="4" w:space="0" w:color="auto"/>
            </w:tcBorders>
            <w:vAlign w:val="center"/>
          </w:tcPr>
          <w:p w14:paraId="54631EEC"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3</w:t>
            </w:r>
          </w:p>
        </w:tc>
        <w:tc>
          <w:tcPr>
            <w:tcW w:w="3545" w:type="dxa"/>
            <w:gridSpan w:val="2"/>
            <w:tcBorders>
              <w:top w:val="single" w:sz="4" w:space="0" w:color="auto"/>
              <w:left w:val="nil"/>
              <w:bottom w:val="single" w:sz="4" w:space="0" w:color="auto"/>
              <w:right w:val="single" w:sz="4" w:space="0" w:color="auto"/>
            </w:tcBorders>
            <w:vAlign w:val="center"/>
          </w:tcPr>
          <w:p w14:paraId="79A62909"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417" w:type="dxa"/>
            <w:tcBorders>
              <w:top w:val="nil"/>
              <w:left w:val="nil"/>
              <w:bottom w:val="single" w:sz="4" w:space="0" w:color="auto"/>
              <w:right w:val="single" w:sz="4" w:space="0" w:color="auto"/>
            </w:tcBorders>
            <w:vAlign w:val="center"/>
          </w:tcPr>
          <w:p w14:paraId="76812E4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993" w:type="dxa"/>
            <w:tcBorders>
              <w:top w:val="nil"/>
              <w:left w:val="single" w:sz="4" w:space="0" w:color="auto"/>
              <w:bottom w:val="single" w:sz="4" w:space="0" w:color="auto"/>
              <w:right w:val="single" w:sz="4" w:space="0" w:color="auto"/>
            </w:tcBorders>
            <w:vAlign w:val="center"/>
          </w:tcPr>
          <w:p w14:paraId="54D995A3"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842" w:type="dxa"/>
            <w:tcBorders>
              <w:top w:val="nil"/>
              <w:left w:val="nil"/>
              <w:bottom w:val="single" w:sz="4" w:space="0" w:color="auto"/>
              <w:right w:val="single" w:sz="4" w:space="0" w:color="auto"/>
            </w:tcBorders>
            <w:vAlign w:val="center"/>
          </w:tcPr>
          <w:p w14:paraId="3A4E767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701" w:type="dxa"/>
            <w:tcBorders>
              <w:top w:val="nil"/>
              <w:left w:val="nil"/>
              <w:bottom w:val="single" w:sz="4" w:space="0" w:color="auto"/>
              <w:right w:val="single" w:sz="4" w:space="0" w:color="auto"/>
            </w:tcBorders>
            <w:vAlign w:val="center"/>
          </w:tcPr>
          <w:p w14:paraId="6F2299E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18" w:type="dxa"/>
            <w:tcBorders>
              <w:top w:val="nil"/>
              <w:left w:val="nil"/>
              <w:bottom w:val="single" w:sz="4" w:space="0" w:color="auto"/>
              <w:right w:val="single" w:sz="4" w:space="0" w:color="auto"/>
            </w:tcBorders>
            <w:vAlign w:val="center"/>
          </w:tcPr>
          <w:p w14:paraId="1D7800E0"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p>
        </w:tc>
      </w:tr>
      <w:tr w:rsidR="00876447" w:rsidRPr="00232A96" w14:paraId="537F5D1C" w14:textId="77777777" w:rsidTr="009F0515">
        <w:trPr>
          <w:trHeight w:val="705"/>
        </w:trPr>
        <w:tc>
          <w:tcPr>
            <w:tcW w:w="708" w:type="dxa"/>
            <w:tcBorders>
              <w:top w:val="single" w:sz="4" w:space="0" w:color="auto"/>
              <w:left w:val="single" w:sz="4" w:space="0" w:color="auto"/>
              <w:bottom w:val="single" w:sz="4" w:space="0" w:color="auto"/>
              <w:right w:val="single" w:sz="4" w:space="0" w:color="auto"/>
            </w:tcBorders>
            <w:vAlign w:val="center"/>
          </w:tcPr>
          <w:p w14:paraId="17994AD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4</w:t>
            </w:r>
          </w:p>
        </w:tc>
        <w:tc>
          <w:tcPr>
            <w:tcW w:w="1844" w:type="dxa"/>
            <w:tcBorders>
              <w:top w:val="single" w:sz="4" w:space="0" w:color="auto"/>
              <w:left w:val="single" w:sz="4" w:space="0" w:color="auto"/>
              <w:bottom w:val="single" w:sz="4" w:space="0" w:color="auto"/>
              <w:right w:val="single" w:sz="4" w:space="0" w:color="auto"/>
            </w:tcBorders>
            <w:vAlign w:val="center"/>
          </w:tcPr>
          <w:p w14:paraId="6ED929E4"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701" w:type="dxa"/>
            <w:tcBorders>
              <w:top w:val="single" w:sz="4" w:space="0" w:color="auto"/>
              <w:left w:val="single" w:sz="4" w:space="0" w:color="auto"/>
              <w:bottom w:val="single" w:sz="4" w:space="0" w:color="auto"/>
            </w:tcBorders>
            <w:vAlign w:val="center"/>
          </w:tcPr>
          <w:p w14:paraId="1C28FF7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417" w:type="dxa"/>
            <w:tcBorders>
              <w:top w:val="single" w:sz="4" w:space="0" w:color="auto"/>
              <w:bottom w:val="single" w:sz="4" w:space="0" w:color="auto"/>
            </w:tcBorders>
            <w:vAlign w:val="center"/>
          </w:tcPr>
          <w:p w14:paraId="6BDD914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993" w:type="dxa"/>
            <w:tcBorders>
              <w:top w:val="single" w:sz="4" w:space="0" w:color="auto"/>
              <w:bottom w:val="single" w:sz="4" w:space="0" w:color="auto"/>
              <w:right w:val="single" w:sz="4" w:space="0" w:color="auto"/>
            </w:tcBorders>
            <w:vAlign w:val="center"/>
          </w:tcPr>
          <w:p w14:paraId="2E1C611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14:paraId="11C462E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701" w:type="dxa"/>
            <w:tcBorders>
              <w:top w:val="single" w:sz="4" w:space="0" w:color="auto"/>
              <w:left w:val="single" w:sz="4" w:space="0" w:color="auto"/>
              <w:bottom w:val="single" w:sz="4" w:space="0" w:color="auto"/>
              <w:right w:val="single" w:sz="4" w:space="0" w:color="auto"/>
            </w:tcBorders>
            <w:vAlign w:val="center"/>
          </w:tcPr>
          <w:p w14:paraId="361210D4"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051300">
              <w:rPr>
                <w:rFonts w:ascii="Arial" w:eastAsia="Calibri" w:hAnsi="Arial" w:cs="Arial"/>
                <w:sz w:val="40"/>
                <w:szCs w:val="40"/>
                <w:lang w:eastAsia="ar-SA"/>
              </w:rPr>
              <w:t>X</w:t>
            </w:r>
          </w:p>
        </w:tc>
        <w:tc>
          <w:tcPr>
            <w:tcW w:w="1418" w:type="dxa"/>
            <w:tcBorders>
              <w:top w:val="single" w:sz="4" w:space="0" w:color="auto"/>
              <w:left w:val="single" w:sz="4" w:space="0" w:color="auto"/>
              <w:bottom w:val="single" w:sz="4" w:space="0" w:color="auto"/>
              <w:right w:val="single" w:sz="4" w:space="0" w:color="auto"/>
            </w:tcBorders>
            <w:noWrap/>
            <w:vAlign w:val="bottom"/>
          </w:tcPr>
          <w:p w14:paraId="6E1C6C9B" w14:textId="77777777" w:rsidR="00876447" w:rsidRPr="00232A96" w:rsidRDefault="00876447" w:rsidP="009F0515">
            <w:pPr>
              <w:widowControl/>
              <w:suppressAutoHyphens/>
              <w:autoSpaceDE/>
              <w:autoSpaceDN/>
              <w:adjustRightInd/>
              <w:rPr>
                <w:rFonts w:ascii="Arial" w:eastAsia="Calibri" w:hAnsi="Arial" w:cs="Arial"/>
                <w:sz w:val="20"/>
                <w:lang w:eastAsia="ar-SA"/>
              </w:rPr>
            </w:pPr>
          </w:p>
        </w:tc>
      </w:tr>
    </w:tbl>
    <w:p w14:paraId="5823DD1A"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
          <w:sz w:val="28"/>
          <w:szCs w:val="28"/>
          <w:lang w:eastAsia="ar-SA"/>
        </w:rPr>
      </w:pPr>
    </w:p>
    <w:p w14:paraId="72E617CB"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002BAF6D"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2171"/>
        <w:gridCol w:w="1482"/>
        <w:gridCol w:w="1263"/>
        <w:gridCol w:w="1583"/>
        <w:gridCol w:w="1859"/>
      </w:tblGrid>
      <w:tr w:rsidR="00876447" w:rsidRPr="00232A96" w14:paraId="26E8A97D" w14:textId="77777777" w:rsidTr="009F0515">
        <w:tc>
          <w:tcPr>
            <w:tcW w:w="1719" w:type="dxa"/>
            <w:vAlign w:val="center"/>
          </w:tcPr>
          <w:p w14:paraId="26F592A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3422" w:type="dxa"/>
            <w:vAlign w:val="center"/>
          </w:tcPr>
          <w:p w14:paraId="360726D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2306" w:type="dxa"/>
            <w:vAlign w:val="center"/>
          </w:tcPr>
          <w:p w14:paraId="4B6B0EF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2326" w:type="dxa"/>
            <w:vAlign w:val="center"/>
          </w:tcPr>
          <w:p w14:paraId="65298D9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2595" w:type="dxa"/>
            <w:vAlign w:val="center"/>
          </w:tcPr>
          <w:p w14:paraId="0629C9B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3020" w:type="dxa"/>
            <w:vAlign w:val="center"/>
          </w:tcPr>
          <w:p w14:paraId="0C2C9F5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876447" w:rsidRPr="00232A96" w14:paraId="6DF82CA6" w14:textId="77777777" w:rsidTr="009F0515">
        <w:tc>
          <w:tcPr>
            <w:tcW w:w="1719" w:type="dxa"/>
            <w:vAlign w:val="center"/>
          </w:tcPr>
          <w:p w14:paraId="46BAE9B1" w14:textId="77777777" w:rsidR="00876447" w:rsidRPr="00232A96" w:rsidRDefault="00876447" w:rsidP="009F0515">
            <w:pPr>
              <w:widowControl/>
              <w:tabs>
                <w:tab w:val="left" w:pos="2001"/>
              </w:tabs>
              <w:suppressAutoHyphens/>
              <w:autoSpaceDE/>
              <w:autoSpaceDN/>
              <w:adjustRightInd/>
              <w:ind w:right="287"/>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3422" w:type="dxa"/>
            <w:vAlign w:val="center"/>
          </w:tcPr>
          <w:p w14:paraId="0BA3F782" w14:textId="77777777" w:rsidR="00876447" w:rsidRPr="00C8637F" w:rsidRDefault="00876447" w:rsidP="009F0515">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koła</w:t>
            </w:r>
            <w:r>
              <w:rPr>
                <w:rFonts w:ascii="Arial" w:eastAsia="Times New Roman" w:hAnsi="Arial" w:cs="Arial"/>
                <w:color w:val="000000"/>
                <w:sz w:val="22"/>
                <w:szCs w:val="22"/>
                <w:lang w:eastAsia="ar-SA"/>
              </w:rPr>
              <w:t xml:space="preserve"> zębatego - dużego</w:t>
            </w:r>
          </w:p>
        </w:tc>
        <w:tc>
          <w:tcPr>
            <w:tcW w:w="2306" w:type="dxa"/>
            <w:vAlign w:val="center"/>
          </w:tcPr>
          <w:p w14:paraId="2C5ADF4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326" w:type="dxa"/>
            <w:vAlign w:val="center"/>
          </w:tcPr>
          <w:p w14:paraId="3534E20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48D0706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F74DFE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41BF965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76C2676E" w14:textId="77777777" w:rsidTr="009F0515">
        <w:tc>
          <w:tcPr>
            <w:tcW w:w="1719" w:type="dxa"/>
            <w:vAlign w:val="center"/>
          </w:tcPr>
          <w:p w14:paraId="64D5C55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3422" w:type="dxa"/>
            <w:vAlign w:val="center"/>
          </w:tcPr>
          <w:p w14:paraId="78010102" w14:textId="77777777" w:rsidR="00876447" w:rsidRPr="00232A96" w:rsidRDefault="00876447" w:rsidP="009F0515">
            <w:pPr>
              <w:widowControl/>
              <w:tabs>
                <w:tab w:val="left" w:pos="2001"/>
              </w:tabs>
              <w:suppressAutoHyphens/>
              <w:autoSpaceDE/>
              <w:autoSpaceDN/>
              <w:adjustRightInd/>
              <w:ind w:right="287"/>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Wymiana koła bosego</w:t>
            </w:r>
          </w:p>
        </w:tc>
        <w:tc>
          <w:tcPr>
            <w:tcW w:w="2306" w:type="dxa"/>
            <w:vAlign w:val="center"/>
          </w:tcPr>
          <w:p w14:paraId="59909878" w14:textId="77777777" w:rsidR="00876447"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2</w:t>
            </w:r>
          </w:p>
        </w:tc>
        <w:tc>
          <w:tcPr>
            <w:tcW w:w="2326" w:type="dxa"/>
            <w:vAlign w:val="center"/>
          </w:tcPr>
          <w:p w14:paraId="1B361F6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06600DF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E0451C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876447" w:rsidRPr="00232A96" w14:paraId="25DCA9D2" w14:textId="77777777" w:rsidTr="009F0515">
        <w:tc>
          <w:tcPr>
            <w:tcW w:w="1719" w:type="dxa"/>
            <w:vAlign w:val="center"/>
          </w:tcPr>
          <w:p w14:paraId="1B06D7E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3</w:t>
            </w:r>
          </w:p>
        </w:tc>
        <w:tc>
          <w:tcPr>
            <w:tcW w:w="3422" w:type="dxa"/>
            <w:vAlign w:val="center"/>
          </w:tcPr>
          <w:p w14:paraId="7094A26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11268D0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Wymiana osi</w:t>
            </w:r>
          </w:p>
          <w:p w14:paraId="0EFD101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306" w:type="dxa"/>
            <w:vAlign w:val="center"/>
          </w:tcPr>
          <w:p w14:paraId="1D5F5EA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1</w:t>
            </w:r>
          </w:p>
        </w:tc>
        <w:tc>
          <w:tcPr>
            <w:tcW w:w="2326" w:type="dxa"/>
            <w:vAlign w:val="center"/>
          </w:tcPr>
          <w:p w14:paraId="6EBF291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36997F2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39AFBC6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2607DCDE" w14:textId="77777777" w:rsidTr="009F0515">
        <w:trPr>
          <w:trHeight w:val="757"/>
        </w:trPr>
        <w:tc>
          <w:tcPr>
            <w:tcW w:w="1719" w:type="dxa"/>
            <w:vAlign w:val="center"/>
          </w:tcPr>
          <w:p w14:paraId="1D6B994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3422" w:type="dxa"/>
            <w:vAlign w:val="center"/>
          </w:tcPr>
          <w:p w14:paraId="43E5322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łożysk zestawów kołowych</w:t>
            </w:r>
          </w:p>
        </w:tc>
        <w:tc>
          <w:tcPr>
            <w:tcW w:w="2306" w:type="dxa"/>
            <w:vAlign w:val="center"/>
          </w:tcPr>
          <w:p w14:paraId="4AC1124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8</w:t>
            </w:r>
          </w:p>
        </w:tc>
        <w:tc>
          <w:tcPr>
            <w:tcW w:w="2326" w:type="dxa"/>
            <w:vAlign w:val="center"/>
          </w:tcPr>
          <w:p w14:paraId="6BE7E68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3A8442C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F02B5D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66E87159" w14:textId="77777777" w:rsidTr="009F0515">
        <w:trPr>
          <w:trHeight w:val="757"/>
        </w:trPr>
        <w:tc>
          <w:tcPr>
            <w:tcW w:w="1719" w:type="dxa"/>
            <w:vAlign w:val="center"/>
          </w:tcPr>
          <w:p w14:paraId="16B0F49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5</w:t>
            </w:r>
          </w:p>
        </w:tc>
        <w:tc>
          <w:tcPr>
            <w:tcW w:w="3422" w:type="dxa"/>
            <w:vAlign w:val="center"/>
          </w:tcPr>
          <w:p w14:paraId="1DA4D4D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Wymiana gniazda i czopa skrętu</w:t>
            </w:r>
          </w:p>
        </w:tc>
        <w:tc>
          <w:tcPr>
            <w:tcW w:w="2306" w:type="dxa"/>
            <w:vAlign w:val="center"/>
          </w:tcPr>
          <w:p w14:paraId="578649F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55CF9CD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18C0820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C48260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bl>
    <w:p w14:paraId="7E515F1C" w14:textId="77777777" w:rsidR="00876447" w:rsidRPr="00232A96" w:rsidRDefault="00876447" w:rsidP="00876447">
      <w:pPr>
        <w:widowControl/>
        <w:suppressAutoHyphens/>
        <w:autoSpaceDE/>
        <w:autoSpaceDN/>
        <w:adjustRightInd/>
        <w:ind w:left="284"/>
        <w:jc w:val="both"/>
        <w:rPr>
          <w:rFonts w:ascii="Arial" w:eastAsia="Times New Roman" w:hAnsi="Arial" w:cs="Arial"/>
          <w:b/>
          <w:bCs/>
          <w:sz w:val="22"/>
          <w:szCs w:val="22"/>
          <w:lang w:eastAsia="ar-SA"/>
        </w:rPr>
      </w:pPr>
    </w:p>
    <w:p w14:paraId="12BAB813"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Cs/>
          <w:sz w:val="22"/>
          <w:szCs w:val="22"/>
          <w:lang w:eastAsia="ar-SA"/>
        </w:rPr>
      </w:pPr>
    </w:p>
    <w:p w14:paraId="203470F8" w14:textId="77777777" w:rsidR="00876447" w:rsidRPr="00232A96" w:rsidRDefault="00876447" w:rsidP="00876447">
      <w:pPr>
        <w:widowControl/>
        <w:suppressAutoHyphens/>
        <w:autoSpaceDE/>
        <w:autoSpaceDN/>
        <w:adjustRightInd/>
        <w:ind w:left="720"/>
        <w:jc w:val="both"/>
        <w:rPr>
          <w:rFonts w:ascii="Arial" w:eastAsia="Times New Roman" w:hAnsi="Arial" w:cs="Arial"/>
          <w:b/>
          <w:sz w:val="22"/>
          <w:szCs w:val="22"/>
          <w:lang w:eastAsia="ar-SA"/>
        </w:rPr>
      </w:pPr>
    </w:p>
    <w:p w14:paraId="16DE9930" w14:textId="77777777" w:rsidR="00876447" w:rsidRPr="00232A96" w:rsidRDefault="00876447" w:rsidP="00876447">
      <w:pPr>
        <w:widowControl/>
        <w:suppressAutoHyphens/>
        <w:autoSpaceDE/>
        <w:autoSpaceDN/>
        <w:adjustRightInd/>
        <w:spacing w:after="200" w:line="276" w:lineRule="auto"/>
        <w:jc w:val="both"/>
        <w:rPr>
          <w:rFonts w:ascii="Arial" w:eastAsia="Calibri" w:hAnsi="Arial" w:cs="Arial"/>
          <w:b/>
          <w:sz w:val="22"/>
          <w:szCs w:val="22"/>
          <w:lang w:eastAsia="ar-SA"/>
        </w:rPr>
      </w:pPr>
      <w:r w:rsidRPr="00232A96">
        <w:rPr>
          <w:rFonts w:ascii="Arial" w:eastAsia="Calibri" w:hAnsi="Arial" w:cs="Arial"/>
          <w:b/>
          <w:sz w:val="22"/>
          <w:szCs w:val="22"/>
          <w:lang w:eastAsia="ar-SA"/>
        </w:rPr>
        <w:t xml:space="preserve">Zadanie 3 - P4 wózków jezdnych napędnych z silnikami asynchronicznymi LK-450x6-1 </w:t>
      </w:r>
      <w:r>
        <w:rPr>
          <w:rFonts w:ascii="Arial" w:eastAsia="Calibri" w:hAnsi="Arial" w:cs="Arial"/>
          <w:b/>
          <w:sz w:val="22"/>
          <w:szCs w:val="22"/>
          <w:lang w:eastAsia="ar-SA"/>
        </w:rPr>
        <w:t>be</w:t>
      </w:r>
      <w:r w:rsidRPr="00232A96">
        <w:rPr>
          <w:rFonts w:ascii="Arial" w:eastAsia="Calibri" w:hAnsi="Arial" w:cs="Arial"/>
          <w:b/>
          <w:sz w:val="22"/>
          <w:szCs w:val="22"/>
          <w:lang w:eastAsia="ar-SA"/>
        </w:rPr>
        <w:t>z obręczowani</w:t>
      </w:r>
      <w:r>
        <w:rPr>
          <w:rFonts w:ascii="Arial" w:eastAsia="Calibri" w:hAnsi="Arial" w:cs="Arial"/>
          <w:b/>
          <w:sz w:val="22"/>
          <w:szCs w:val="22"/>
          <w:lang w:eastAsia="ar-SA"/>
        </w:rPr>
        <w:t>a</w:t>
      </w:r>
      <w:r w:rsidRPr="00232A96">
        <w:rPr>
          <w:rFonts w:ascii="Arial" w:eastAsia="Calibri" w:hAnsi="Arial" w:cs="Arial"/>
          <w:b/>
          <w:sz w:val="22"/>
          <w:szCs w:val="22"/>
          <w:lang w:eastAsia="ar-SA"/>
        </w:rPr>
        <w:t xml:space="preserve"> zestawów kołowych z wymianą stosów </w:t>
      </w:r>
      <w:r>
        <w:rPr>
          <w:rFonts w:ascii="Arial" w:eastAsia="Calibri" w:hAnsi="Arial" w:cs="Arial"/>
          <w:b/>
          <w:sz w:val="22"/>
          <w:szCs w:val="22"/>
          <w:lang w:eastAsia="ar-SA"/>
        </w:rPr>
        <w:t>metalowo-gumowych</w:t>
      </w:r>
      <w:r w:rsidRPr="00232A96">
        <w:rPr>
          <w:rFonts w:ascii="Arial" w:eastAsia="Calibri" w:hAnsi="Arial" w:cs="Arial"/>
          <w:b/>
          <w:sz w:val="22"/>
          <w:szCs w:val="22"/>
          <w:lang w:eastAsia="ar-SA"/>
        </w:rPr>
        <w:t xml:space="preserve"> – </w:t>
      </w:r>
      <w:r>
        <w:rPr>
          <w:rFonts w:ascii="Arial" w:eastAsia="Calibri" w:hAnsi="Arial" w:cs="Arial"/>
          <w:b/>
          <w:sz w:val="22"/>
          <w:szCs w:val="22"/>
          <w:lang w:eastAsia="ar-SA"/>
        </w:rPr>
        <w:t>4</w:t>
      </w:r>
      <w:r w:rsidRPr="00232A96">
        <w:rPr>
          <w:rFonts w:ascii="Arial" w:eastAsia="Calibri" w:hAnsi="Arial" w:cs="Arial"/>
          <w:b/>
          <w:sz w:val="22"/>
          <w:szCs w:val="22"/>
          <w:lang w:eastAsia="ar-SA"/>
        </w:rPr>
        <w:t xml:space="preserve"> </w:t>
      </w:r>
      <w:proofErr w:type="spellStart"/>
      <w:r w:rsidRPr="00232A96">
        <w:rPr>
          <w:rFonts w:ascii="Arial" w:eastAsia="Calibri" w:hAnsi="Arial" w:cs="Arial"/>
          <w:b/>
          <w:sz w:val="22"/>
          <w:szCs w:val="22"/>
          <w:lang w:eastAsia="ar-SA"/>
        </w:rPr>
        <w:t>kpl</w:t>
      </w:r>
      <w:proofErr w:type="spellEnd"/>
      <w:r w:rsidRPr="00232A96">
        <w:rPr>
          <w:rFonts w:ascii="Arial" w:eastAsia="Calibri" w:hAnsi="Arial" w:cs="Arial"/>
          <w:b/>
          <w:sz w:val="22"/>
          <w:szCs w:val="22"/>
          <w:lang w:eastAsia="ar-SA"/>
        </w:rPr>
        <w:t xml:space="preserve"> </w:t>
      </w:r>
    </w:p>
    <w:p w14:paraId="74A777AA" w14:textId="77777777" w:rsidR="00876447" w:rsidRPr="00232A96" w:rsidRDefault="00876447" w:rsidP="00876447">
      <w:pPr>
        <w:widowControl/>
        <w:suppressAutoHyphens/>
        <w:autoSpaceDE/>
        <w:autoSpaceDN/>
        <w:adjustRightInd/>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Zakres napraw</w:t>
      </w:r>
    </w:p>
    <w:p w14:paraId="57A69B8F" w14:textId="77777777" w:rsidR="00876447" w:rsidRPr="00232A96" w:rsidRDefault="00876447" w:rsidP="00876447">
      <w:pPr>
        <w:widowControl/>
        <w:suppressAutoHyphens/>
        <w:autoSpaceDE/>
        <w:autoSpaceDN/>
        <w:adjustRightInd/>
        <w:jc w:val="center"/>
        <w:rPr>
          <w:rFonts w:eastAsia="Times New Roman"/>
          <w:szCs w:val="20"/>
          <w:lang w:eastAsia="ar-SA"/>
        </w:rPr>
      </w:pPr>
    </w:p>
    <w:tbl>
      <w:tblPr>
        <w:tblW w:w="11482" w:type="dxa"/>
        <w:tblInd w:w="-1139" w:type="dxa"/>
        <w:tblLayout w:type="fixed"/>
        <w:tblCellMar>
          <w:left w:w="70" w:type="dxa"/>
          <w:right w:w="70" w:type="dxa"/>
        </w:tblCellMar>
        <w:tblLook w:val="0000" w:firstRow="0" w:lastRow="0" w:firstColumn="0" w:lastColumn="0" w:noHBand="0" w:noVBand="0"/>
      </w:tblPr>
      <w:tblGrid>
        <w:gridCol w:w="567"/>
        <w:gridCol w:w="1701"/>
        <w:gridCol w:w="1701"/>
        <w:gridCol w:w="1276"/>
        <w:gridCol w:w="1843"/>
        <w:gridCol w:w="1701"/>
        <w:gridCol w:w="1480"/>
        <w:gridCol w:w="1213"/>
      </w:tblGrid>
      <w:tr w:rsidR="00876447" w:rsidRPr="00232A96" w14:paraId="3EF8FBA1" w14:textId="77777777" w:rsidTr="009F0515">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2DAA9EE2" w14:textId="77777777" w:rsidR="00876447" w:rsidRPr="00232A96" w:rsidRDefault="00876447" w:rsidP="009F0515">
            <w:pPr>
              <w:widowControl/>
              <w:suppressAutoHyphens/>
              <w:autoSpaceDE/>
              <w:autoSpaceDN/>
              <w:adjustRightInd/>
              <w:jc w:val="center"/>
              <w:rPr>
                <w:rFonts w:ascii="Arial" w:eastAsia="Calibri" w:hAnsi="Arial" w:cs="Arial"/>
                <w:b/>
                <w:bCs/>
                <w:color w:val="000000"/>
                <w:sz w:val="20"/>
                <w:lang w:eastAsia="ar-SA"/>
              </w:rPr>
            </w:pPr>
            <w:r w:rsidRPr="00232A96">
              <w:rPr>
                <w:rFonts w:ascii="Arial" w:eastAsia="Times New Roman" w:hAnsi="Arial" w:cs="Arial"/>
                <w:b/>
                <w:bCs/>
                <w:color w:val="000000"/>
                <w:sz w:val="20"/>
                <w:lang w:eastAsia="ar-SA"/>
              </w:rPr>
              <w:t>L.p.</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59E0717"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Nazwa podzespołu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82BFAB"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Zakres naprawy</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FFD372"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Ilość podzespołów  do naprawy</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55F8B78"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 xml:space="preserve">Czas naprawy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D761FE9"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Cena netto za naprawę 1 szt.</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77B2F2A7"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Wartość netto naprawy</w:t>
            </w:r>
          </w:p>
        </w:tc>
        <w:tc>
          <w:tcPr>
            <w:tcW w:w="1213" w:type="dxa"/>
            <w:vMerge w:val="restart"/>
            <w:tcBorders>
              <w:top w:val="single" w:sz="4" w:space="0" w:color="auto"/>
              <w:left w:val="single" w:sz="4" w:space="0" w:color="auto"/>
              <w:bottom w:val="single" w:sz="4" w:space="0" w:color="auto"/>
              <w:right w:val="single" w:sz="4" w:space="0" w:color="auto"/>
            </w:tcBorders>
            <w:vAlign w:val="center"/>
          </w:tcPr>
          <w:p w14:paraId="2713D5AC"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Gwarancja</w:t>
            </w:r>
          </w:p>
        </w:tc>
      </w:tr>
      <w:tr w:rsidR="00876447" w:rsidRPr="00232A96" w14:paraId="5ACEFB06" w14:textId="77777777" w:rsidTr="009F0515">
        <w:trPr>
          <w:trHeight w:val="264"/>
        </w:trPr>
        <w:tc>
          <w:tcPr>
            <w:tcW w:w="567" w:type="dxa"/>
            <w:vMerge/>
            <w:tcBorders>
              <w:top w:val="single" w:sz="4" w:space="0" w:color="auto"/>
              <w:left w:val="single" w:sz="4" w:space="0" w:color="auto"/>
              <w:bottom w:val="single" w:sz="4" w:space="0" w:color="auto"/>
              <w:right w:val="single" w:sz="4" w:space="0" w:color="auto"/>
            </w:tcBorders>
            <w:vAlign w:val="center"/>
          </w:tcPr>
          <w:p w14:paraId="70DA28A6"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C566E59"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AD44AE3"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D49B85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0328FB7"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EC047B4"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118BB7B5"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38136323"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473F5F2F" w14:textId="77777777" w:rsidTr="009F0515">
        <w:trPr>
          <w:trHeight w:val="230"/>
        </w:trPr>
        <w:tc>
          <w:tcPr>
            <w:tcW w:w="567" w:type="dxa"/>
            <w:vMerge/>
            <w:tcBorders>
              <w:top w:val="single" w:sz="4" w:space="0" w:color="auto"/>
              <w:left w:val="single" w:sz="4" w:space="0" w:color="auto"/>
              <w:bottom w:val="single" w:sz="4" w:space="0" w:color="auto"/>
              <w:right w:val="single" w:sz="4" w:space="0" w:color="auto"/>
            </w:tcBorders>
            <w:vAlign w:val="center"/>
          </w:tcPr>
          <w:p w14:paraId="5180EFB1" w14:textId="77777777" w:rsidR="00876447" w:rsidRPr="00232A96" w:rsidRDefault="00876447" w:rsidP="009F0515">
            <w:pPr>
              <w:widowControl/>
              <w:suppressAutoHyphens/>
              <w:autoSpaceDE/>
              <w:autoSpaceDN/>
              <w:adjustRightInd/>
              <w:rPr>
                <w:rFonts w:ascii="Arial" w:eastAsia="Calibri" w:hAnsi="Arial" w:cs="Arial"/>
                <w:b/>
                <w:bCs/>
                <w:color w:val="000000"/>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A784353"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2BBA1D1"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33BA087"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18A071A"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73F42CB"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60F24820"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49C5E06C" w14:textId="77777777" w:rsidR="00876447" w:rsidRPr="00232A96" w:rsidRDefault="00876447" w:rsidP="009F0515">
            <w:pPr>
              <w:widowControl/>
              <w:suppressAutoHyphens/>
              <w:autoSpaceDE/>
              <w:autoSpaceDN/>
              <w:adjustRightInd/>
              <w:rPr>
                <w:rFonts w:ascii="Arial" w:eastAsia="Calibri" w:hAnsi="Arial" w:cs="Arial"/>
                <w:b/>
                <w:bCs/>
                <w:sz w:val="20"/>
                <w:lang w:eastAsia="ar-SA"/>
              </w:rPr>
            </w:pPr>
          </w:p>
        </w:tc>
      </w:tr>
      <w:tr w:rsidR="00876447" w:rsidRPr="00232A96" w14:paraId="2E337C33" w14:textId="77777777" w:rsidTr="009F0515">
        <w:trPr>
          <w:trHeight w:val="1365"/>
        </w:trPr>
        <w:tc>
          <w:tcPr>
            <w:tcW w:w="567" w:type="dxa"/>
            <w:tcBorders>
              <w:top w:val="nil"/>
              <w:left w:val="single" w:sz="4" w:space="0" w:color="auto"/>
              <w:bottom w:val="single" w:sz="4" w:space="0" w:color="auto"/>
              <w:right w:val="single" w:sz="4" w:space="0" w:color="auto"/>
            </w:tcBorders>
            <w:vAlign w:val="center"/>
          </w:tcPr>
          <w:p w14:paraId="653360A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lastRenderedPageBreak/>
              <w:t>1</w:t>
            </w:r>
          </w:p>
        </w:tc>
        <w:tc>
          <w:tcPr>
            <w:tcW w:w="1701" w:type="dxa"/>
            <w:tcBorders>
              <w:top w:val="single" w:sz="4" w:space="0" w:color="auto"/>
              <w:left w:val="nil"/>
              <w:bottom w:val="single" w:sz="4" w:space="0" w:color="auto"/>
              <w:right w:val="single" w:sz="4" w:space="0" w:color="auto"/>
            </w:tcBorders>
            <w:vAlign w:val="center"/>
          </w:tcPr>
          <w:p w14:paraId="7F0F7A39" w14:textId="77777777" w:rsidR="00876447" w:rsidRPr="00232A96" w:rsidRDefault="00876447" w:rsidP="009F0515">
            <w:pPr>
              <w:widowControl/>
              <w:suppressAutoHyphens/>
              <w:autoSpaceDE/>
              <w:autoSpaceDN/>
              <w:adjustRightInd/>
              <w:jc w:val="center"/>
              <w:rPr>
                <w:rFonts w:ascii="Arial" w:eastAsia="Calibri" w:hAnsi="Arial" w:cs="Arial"/>
                <w:bCs/>
                <w:sz w:val="20"/>
                <w:lang w:eastAsia="ar-SA"/>
              </w:rPr>
            </w:pPr>
            <w:r w:rsidRPr="00232A96">
              <w:rPr>
                <w:rFonts w:ascii="Arial" w:eastAsia="Times New Roman" w:hAnsi="Arial" w:cs="Arial"/>
                <w:bCs/>
                <w:sz w:val="22"/>
                <w:szCs w:val="22"/>
                <w:lang w:eastAsia="ar-SA"/>
              </w:rPr>
              <w:t xml:space="preserve">Wózek jezdny napędny z silnikami asynchronicznymi LK-450x6-1 </w:t>
            </w:r>
          </w:p>
        </w:tc>
        <w:tc>
          <w:tcPr>
            <w:tcW w:w="1701" w:type="dxa"/>
            <w:tcBorders>
              <w:top w:val="nil"/>
              <w:left w:val="nil"/>
              <w:bottom w:val="single" w:sz="4" w:space="0" w:color="auto"/>
              <w:right w:val="single" w:sz="4" w:space="0" w:color="auto"/>
            </w:tcBorders>
            <w:vAlign w:val="center"/>
          </w:tcPr>
          <w:p w14:paraId="0FD0C636"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naprawa poziomu P4 wg DSU z wymianą stosów metalowo-gumowych</w:t>
            </w:r>
            <w:r>
              <w:rPr>
                <w:rFonts w:ascii="Arial" w:eastAsia="Times New Roman" w:hAnsi="Arial" w:cs="Arial"/>
                <w:sz w:val="20"/>
                <w:lang w:eastAsia="ar-SA"/>
              </w:rPr>
              <w:t xml:space="preserve"> bez obręczowania</w:t>
            </w:r>
          </w:p>
        </w:tc>
        <w:tc>
          <w:tcPr>
            <w:tcW w:w="1276" w:type="dxa"/>
            <w:tcBorders>
              <w:top w:val="nil"/>
              <w:left w:val="nil"/>
              <w:bottom w:val="single" w:sz="4" w:space="0" w:color="auto"/>
              <w:right w:val="single" w:sz="4" w:space="0" w:color="auto"/>
            </w:tcBorders>
            <w:vAlign w:val="center"/>
          </w:tcPr>
          <w:p w14:paraId="5750AF8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Pr>
                <w:rFonts w:ascii="Arial" w:eastAsia="Calibri" w:hAnsi="Arial" w:cs="Arial"/>
                <w:sz w:val="20"/>
                <w:lang w:eastAsia="ar-SA"/>
              </w:rPr>
              <w:t>4</w:t>
            </w:r>
            <w:r w:rsidRPr="00232A96">
              <w:rPr>
                <w:rFonts w:ascii="Arial" w:eastAsia="Calibri" w:hAnsi="Arial" w:cs="Arial"/>
                <w:sz w:val="20"/>
                <w:lang w:eastAsia="ar-SA"/>
              </w:rPr>
              <w:t xml:space="preserve"> </w:t>
            </w:r>
            <w:proofErr w:type="spellStart"/>
            <w:r w:rsidRPr="00232A96">
              <w:rPr>
                <w:rFonts w:ascii="Arial" w:eastAsia="Calibri" w:hAnsi="Arial" w:cs="Arial"/>
                <w:sz w:val="20"/>
                <w:lang w:eastAsia="ar-SA"/>
              </w:rPr>
              <w:t>kpl</w:t>
            </w:r>
            <w:proofErr w:type="spellEnd"/>
          </w:p>
        </w:tc>
        <w:tc>
          <w:tcPr>
            <w:tcW w:w="1843" w:type="dxa"/>
            <w:tcBorders>
              <w:top w:val="nil"/>
              <w:left w:val="single" w:sz="4" w:space="0" w:color="auto"/>
              <w:bottom w:val="single" w:sz="4" w:space="0" w:color="auto"/>
              <w:right w:val="single" w:sz="4" w:space="0" w:color="auto"/>
            </w:tcBorders>
            <w:vAlign w:val="center"/>
          </w:tcPr>
          <w:p w14:paraId="4D69AFF2"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dni roboczych/wózek</w:t>
            </w:r>
          </w:p>
        </w:tc>
        <w:tc>
          <w:tcPr>
            <w:tcW w:w="1701" w:type="dxa"/>
            <w:tcBorders>
              <w:top w:val="nil"/>
              <w:left w:val="nil"/>
              <w:bottom w:val="single" w:sz="4" w:space="0" w:color="auto"/>
              <w:right w:val="single" w:sz="4" w:space="0" w:color="auto"/>
            </w:tcBorders>
            <w:vAlign w:val="center"/>
          </w:tcPr>
          <w:p w14:paraId="6A8FA6B6"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80" w:type="dxa"/>
            <w:tcBorders>
              <w:top w:val="nil"/>
              <w:left w:val="nil"/>
              <w:bottom w:val="single" w:sz="4" w:space="0" w:color="auto"/>
              <w:right w:val="single" w:sz="4" w:space="0" w:color="auto"/>
            </w:tcBorders>
            <w:vAlign w:val="center"/>
          </w:tcPr>
          <w:p w14:paraId="23FB7F1E"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3" w:type="dxa"/>
            <w:tcBorders>
              <w:top w:val="nil"/>
              <w:left w:val="nil"/>
              <w:bottom w:val="single" w:sz="4" w:space="0" w:color="auto"/>
              <w:right w:val="single" w:sz="4" w:space="0" w:color="auto"/>
            </w:tcBorders>
            <w:vAlign w:val="center"/>
          </w:tcPr>
          <w:p w14:paraId="02486410"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 miesiące</w:t>
            </w:r>
          </w:p>
        </w:tc>
      </w:tr>
      <w:tr w:rsidR="00876447" w:rsidRPr="00232A96" w14:paraId="5F6C0126" w14:textId="77777777" w:rsidTr="009F0515">
        <w:trPr>
          <w:trHeight w:val="791"/>
        </w:trPr>
        <w:tc>
          <w:tcPr>
            <w:tcW w:w="567" w:type="dxa"/>
            <w:tcBorders>
              <w:top w:val="nil"/>
              <w:left w:val="single" w:sz="4" w:space="0" w:color="auto"/>
              <w:bottom w:val="single" w:sz="4" w:space="0" w:color="auto"/>
              <w:right w:val="single" w:sz="4" w:space="0" w:color="auto"/>
            </w:tcBorders>
            <w:vAlign w:val="center"/>
          </w:tcPr>
          <w:p w14:paraId="083087D3"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2</w:t>
            </w:r>
          </w:p>
        </w:tc>
        <w:tc>
          <w:tcPr>
            <w:tcW w:w="3402" w:type="dxa"/>
            <w:gridSpan w:val="2"/>
            <w:tcBorders>
              <w:top w:val="single" w:sz="4" w:space="0" w:color="auto"/>
              <w:left w:val="nil"/>
              <w:bottom w:val="single" w:sz="4" w:space="0" w:color="auto"/>
              <w:right w:val="single" w:sz="4" w:space="0" w:color="auto"/>
            </w:tcBorders>
            <w:vAlign w:val="center"/>
          </w:tcPr>
          <w:p w14:paraId="48D76538"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r w:rsidRPr="00232A96">
              <w:rPr>
                <w:rFonts w:ascii="Arial" w:eastAsia="Times New Roman" w:hAnsi="Arial" w:cs="Arial"/>
                <w:sz w:val="20"/>
                <w:lang w:eastAsia="ar-SA"/>
              </w:rPr>
              <w:t>Prace wykraczające poza stały zakres naprawy czwartego poziomu utrzymania P4</w:t>
            </w:r>
          </w:p>
        </w:tc>
        <w:tc>
          <w:tcPr>
            <w:tcW w:w="1276" w:type="dxa"/>
            <w:tcBorders>
              <w:top w:val="nil"/>
              <w:left w:val="nil"/>
              <w:bottom w:val="single" w:sz="4" w:space="0" w:color="auto"/>
              <w:right w:val="single" w:sz="4" w:space="0" w:color="auto"/>
            </w:tcBorders>
            <w:vAlign w:val="center"/>
          </w:tcPr>
          <w:p w14:paraId="0A52FEB2"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Calibri" w:hAnsi="Arial" w:cs="Arial"/>
                <w:sz w:val="20"/>
                <w:lang w:eastAsia="ar-SA"/>
              </w:rPr>
              <w:t xml:space="preserve">1 </w:t>
            </w:r>
            <w:proofErr w:type="spellStart"/>
            <w:r w:rsidRPr="00232A96">
              <w:rPr>
                <w:rFonts w:ascii="Arial" w:eastAsia="Calibri" w:hAnsi="Arial" w:cs="Arial"/>
                <w:sz w:val="20"/>
                <w:lang w:eastAsia="ar-SA"/>
              </w:rPr>
              <w:t>kpl</w:t>
            </w:r>
            <w:proofErr w:type="spellEnd"/>
          </w:p>
        </w:tc>
        <w:tc>
          <w:tcPr>
            <w:tcW w:w="1843" w:type="dxa"/>
            <w:tcBorders>
              <w:top w:val="nil"/>
              <w:left w:val="single" w:sz="4" w:space="0" w:color="auto"/>
              <w:bottom w:val="single" w:sz="4" w:space="0" w:color="auto"/>
              <w:right w:val="single" w:sz="4" w:space="0" w:color="auto"/>
            </w:tcBorders>
            <w:vAlign w:val="center"/>
          </w:tcPr>
          <w:p w14:paraId="2D01B4F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701" w:type="dxa"/>
            <w:tcBorders>
              <w:top w:val="nil"/>
              <w:left w:val="nil"/>
              <w:bottom w:val="single" w:sz="4" w:space="0" w:color="auto"/>
              <w:right w:val="single" w:sz="4" w:space="0" w:color="auto"/>
            </w:tcBorders>
            <w:vAlign w:val="center"/>
          </w:tcPr>
          <w:p w14:paraId="3588AB25"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480" w:type="dxa"/>
            <w:tcBorders>
              <w:top w:val="nil"/>
              <w:left w:val="nil"/>
              <w:bottom w:val="single" w:sz="4" w:space="0" w:color="auto"/>
              <w:right w:val="single" w:sz="4" w:space="0" w:color="auto"/>
            </w:tcBorders>
            <w:vAlign w:val="center"/>
          </w:tcPr>
          <w:p w14:paraId="571A797D"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051300">
              <w:rPr>
                <w:rFonts w:ascii="Arial" w:eastAsia="Calibri" w:hAnsi="Arial" w:cs="Arial"/>
                <w:sz w:val="40"/>
                <w:szCs w:val="40"/>
                <w:lang w:eastAsia="ar-SA"/>
              </w:rPr>
              <w:t>X</w:t>
            </w:r>
          </w:p>
        </w:tc>
        <w:tc>
          <w:tcPr>
            <w:tcW w:w="1213" w:type="dxa"/>
            <w:tcBorders>
              <w:top w:val="nil"/>
              <w:left w:val="nil"/>
              <w:bottom w:val="single" w:sz="4" w:space="0" w:color="auto"/>
              <w:right w:val="single" w:sz="4" w:space="0" w:color="auto"/>
            </w:tcBorders>
            <w:vAlign w:val="center"/>
          </w:tcPr>
          <w:p w14:paraId="2DB3A274" w14:textId="77777777" w:rsidR="00876447" w:rsidRPr="00232A96" w:rsidRDefault="00876447" w:rsidP="009F0515">
            <w:pPr>
              <w:widowControl/>
              <w:suppressAutoHyphens/>
              <w:autoSpaceDE/>
              <w:autoSpaceDN/>
              <w:adjustRightInd/>
              <w:jc w:val="center"/>
              <w:rPr>
                <w:rFonts w:ascii="Arial" w:eastAsia="Times New Roman" w:hAnsi="Arial" w:cs="Arial"/>
                <w:sz w:val="20"/>
                <w:lang w:eastAsia="ar-SA"/>
              </w:rPr>
            </w:pPr>
          </w:p>
        </w:tc>
      </w:tr>
      <w:tr w:rsidR="00876447" w:rsidRPr="00232A96" w14:paraId="59EBE370" w14:textId="77777777" w:rsidTr="009F0515">
        <w:trPr>
          <w:trHeight w:val="541"/>
        </w:trPr>
        <w:tc>
          <w:tcPr>
            <w:tcW w:w="567" w:type="dxa"/>
            <w:tcBorders>
              <w:top w:val="single" w:sz="4" w:space="0" w:color="auto"/>
              <w:left w:val="single" w:sz="4" w:space="0" w:color="auto"/>
              <w:bottom w:val="single" w:sz="4" w:space="0" w:color="auto"/>
              <w:right w:val="single" w:sz="4" w:space="0" w:color="auto"/>
            </w:tcBorders>
            <w:vAlign w:val="center"/>
          </w:tcPr>
          <w:p w14:paraId="4D74F3CF"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3</w:t>
            </w:r>
          </w:p>
        </w:tc>
        <w:tc>
          <w:tcPr>
            <w:tcW w:w="1701" w:type="dxa"/>
            <w:tcBorders>
              <w:top w:val="single" w:sz="4" w:space="0" w:color="auto"/>
              <w:left w:val="single" w:sz="4" w:space="0" w:color="auto"/>
              <w:bottom w:val="single" w:sz="4" w:space="0" w:color="auto"/>
              <w:right w:val="single" w:sz="4" w:space="0" w:color="auto"/>
            </w:tcBorders>
            <w:vAlign w:val="center"/>
          </w:tcPr>
          <w:p w14:paraId="1ABA2059"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r w:rsidRPr="00232A96">
              <w:rPr>
                <w:rFonts w:ascii="Arial" w:eastAsia="Times New Roman" w:hAnsi="Arial" w:cs="Arial"/>
                <w:sz w:val="20"/>
                <w:lang w:eastAsia="ar-SA"/>
              </w:rPr>
              <w:t>Koszt transportu</w:t>
            </w:r>
          </w:p>
        </w:tc>
        <w:tc>
          <w:tcPr>
            <w:tcW w:w="1701" w:type="dxa"/>
            <w:tcBorders>
              <w:top w:val="single" w:sz="4" w:space="0" w:color="auto"/>
              <w:left w:val="single" w:sz="4" w:space="0" w:color="auto"/>
              <w:bottom w:val="single" w:sz="4" w:space="0" w:color="auto"/>
            </w:tcBorders>
            <w:vAlign w:val="center"/>
          </w:tcPr>
          <w:p w14:paraId="7177A921"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276" w:type="dxa"/>
            <w:tcBorders>
              <w:top w:val="single" w:sz="4" w:space="0" w:color="auto"/>
              <w:bottom w:val="single" w:sz="4" w:space="0" w:color="auto"/>
            </w:tcBorders>
            <w:vAlign w:val="center"/>
          </w:tcPr>
          <w:p w14:paraId="16A05D0A"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843" w:type="dxa"/>
            <w:tcBorders>
              <w:top w:val="single" w:sz="4" w:space="0" w:color="auto"/>
              <w:bottom w:val="single" w:sz="4" w:space="0" w:color="auto"/>
              <w:right w:val="single" w:sz="4" w:space="0" w:color="auto"/>
            </w:tcBorders>
            <w:vAlign w:val="center"/>
          </w:tcPr>
          <w:p w14:paraId="211DFA76" w14:textId="77777777" w:rsidR="00876447" w:rsidRPr="00232A96" w:rsidRDefault="00876447" w:rsidP="009F0515">
            <w:pPr>
              <w:widowControl/>
              <w:suppressAutoHyphens/>
              <w:autoSpaceDE/>
              <w:autoSpaceDN/>
              <w:adjustRightInd/>
              <w:jc w:val="center"/>
              <w:rPr>
                <w:rFonts w:ascii="Arial" w:eastAsia="Calibri" w:hAnsi="Arial" w:cs="Arial"/>
                <w:sz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161E52B1"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232A96">
              <w:rPr>
                <w:rFonts w:ascii="Arial" w:eastAsia="Times New Roman" w:hAnsi="Arial" w:cs="Arial"/>
                <w:b/>
                <w:bCs/>
                <w:sz w:val="20"/>
                <w:lang w:eastAsia="ar-SA"/>
              </w:rPr>
              <w:t>RAZEM</w:t>
            </w:r>
          </w:p>
        </w:tc>
        <w:tc>
          <w:tcPr>
            <w:tcW w:w="1480" w:type="dxa"/>
            <w:tcBorders>
              <w:top w:val="single" w:sz="4" w:space="0" w:color="auto"/>
              <w:left w:val="single" w:sz="4" w:space="0" w:color="auto"/>
              <w:bottom w:val="single" w:sz="4" w:space="0" w:color="auto"/>
              <w:right w:val="single" w:sz="4" w:space="0" w:color="auto"/>
            </w:tcBorders>
            <w:vAlign w:val="center"/>
          </w:tcPr>
          <w:p w14:paraId="24571144" w14:textId="77777777" w:rsidR="00876447" w:rsidRPr="00232A96" w:rsidRDefault="00876447" w:rsidP="009F0515">
            <w:pPr>
              <w:widowControl/>
              <w:suppressAutoHyphens/>
              <w:autoSpaceDE/>
              <w:autoSpaceDN/>
              <w:adjustRightInd/>
              <w:jc w:val="center"/>
              <w:rPr>
                <w:rFonts w:ascii="Arial" w:eastAsia="Calibri" w:hAnsi="Arial" w:cs="Arial"/>
                <w:b/>
                <w:bCs/>
                <w:sz w:val="20"/>
                <w:lang w:eastAsia="ar-SA"/>
              </w:rPr>
            </w:pPr>
            <w:r w:rsidRPr="00051300">
              <w:rPr>
                <w:rFonts w:ascii="Arial" w:eastAsia="Calibri" w:hAnsi="Arial" w:cs="Arial"/>
                <w:sz w:val="40"/>
                <w:szCs w:val="40"/>
                <w:lang w:eastAsia="ar-SA"/>
              </w:rPr>
              <w:t>X</w:t>
            </w:r>
          </w:p>
        </w:tc>
        <w:tc>
          <w:tcPr>
            <w:tcW w:w="1213" w:type="dxa"/>
            <w:tcBorders>
              <w:top w:val="single" w:sz="4" w:space="0" w:color="auto"/>
              <w:left w:val="single" w:sz="4" w:space="0" w:color="auto"/>
              <w:bottom w:val="single" w:sz="4" w:space="0" w:color="auto"/>
              <w:right w:val="single" w:sz="4" w:space="0" w:color="auto"/>
            </w:tcBorders>
            <w:noWrap/>
            <w:vAlign w:val="bottom"/>
          </w:tcPr>
          <w:p w14:paraId="3B3E23B0" w14:textId="77777777" w:rsidR="00876447" w:rsidRPr="00232A96" w:rsidRDefault="00876447" w:rsidP="009F0515">
            <w:pPr>
              <w:widowControl/>
              <w:suppressAutoHyphens/>
              <w:autoSpaceDE/>
              <w:autoSpaceDN/>
              <w:adjustRightInd/>
              <w:rPr>
                <w:rFonts w:ascii="Arial" w:eastAsia="Calibri" w:hAnsi="Arial" w:cs="Arial"/>
                <w:sz w:val="20"/>
                <w:lang w:eastAsia="ar-SA"/>
              </w:rPr>
            </w:pPr>
          </w:p>
        </w:tc>
      </w:tr>
    </w:tbl>
    <w:p w14:paraId="49812AFC" w14:textId="77777777" w:rsidR="00876447" w:rsidRPr="00232A96" w:rsidRDefault="00876447" w:rsidP="00876447">
      <w:pPr>
        <w:widowControl/>
        <w:tabs>
          <w:tab w:val="left" w:pos="2001"/>
        </w:tabs>
        <w:suppressAutoHyphens/>
        <w:autoSpaceDE/>
        <w:autoSpaceDN/>
        <w:adjustRightInd/>
        <w:ind w:right="287"/>
        <w:rPr>
          <w:rFonts w:ascii="Arial" w:eastAsia="Times New Roman" w:hAnsi="Arial" w:cs="Arial"/>
          <w:b/>
          <w:sz w:val="22"/>
          <w:szCs w:val="22"/>
          <w:lang w:eastAsia="ar-SA"/>
        </w:rPr>
      </w:pPr>
    </w:p>
    <w:p w14:paraId="7B5AE394"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r w:rsidRPr="00232A96">
        <w:rPr>
          <w:rFonts w:ascii="Arial" w:eastAsia="Times New Roman" w:hAnsi="Arial" w:cs="Arial"/>
          <w:b/>
          <w:sz w:val="28"/>
          <w:szCs w:val="28"/>
          <w:lang w:eastAsia="ar-SA"/>
        </w:rPr>
        <w:t>Wyszczególnienie ewentualnych robót dodatkowych</w:t>
      </w:r>
    </w:p>
    <w:p w14:paraId="68D9A364" w14:textId="77777777" w:rsidR="00876447" w:rsidRPr="00232A96" w:rsidRDefault="00876447" w:rsidP="00876447">
      <w:pPr>
        <w:widowControl/>
        <w:tabs>
          <w:tab w:val="left" w:pos="2001"/>
        </w:tabs>
        <w:suppressAutoHyphens/>
        <w:autoSpaceDE/>
        <w:autoSpaceDN/>
        <w:adjustRightInd/>
        <w:ind w:right="287"/>
        <w:jc w:val="center"/>
        <w:rPr>
          <w:rFonts w:ascii="Arial" w:eastAsia="Times New Roman" w:hAnsi="Arial" w:cs="Arial"/>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506"/>
        <w:gridCol w:w="1424"/>
        <w:gridCol w:w="1188"/>
        <w:gridCol w:w="1511"/>
        <w:gridCol w:w="1777"/>
      </w:tblGrid>
      <w:tr w:rsidR="00876447" w:rsidRPr="00232A96" w14:paraId="18CFB5C2" w14:textId="77777777" w:rsidTr="009F0515">
        <w:tc>
          <w:tcPr>
            <w:tcW w:w="1719" w:type="dxa"/>
            <w:vAlign w:val="center"/>
          </w:tcPr>
          <w:p w14:paraId="005E32A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L.p.</w:t>
            </w:r>
          </w:p>
        </w:tc>
        <w:tc>
          <w:tcPr>
            <w:tcW w:w="3422" w:type="dxa"/>
            <w:vAlign w:val="center"/>
          </w:tcPr>
          <w:p w14:paraId="38C93BA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Zakres robót dodatkowych</w:t>
            </w:r>
          </w:p>
        </w:tc>
        <w:tc>
          <w:tcPr>
            <w:tcW w:w="2306" w:type="dxa"/>
            <w:vAlign w:val="center"/>
          </w:tcPr>
          <w:p w14:paraId="1B0173F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Średnia ilość</w:t>
            </w:r>
          </w:p>
        </w:tc>
        <w:tc>
          <w:tcPr>
            <w:tcW w:w="2326" w:type="dxa"/>
            <w:vAlign w:val="center"/>
          </w:tcPr>
          <w:p w14:paraId="21CAC93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Cena netto</w:t>
            </w:r>
          </w:p>
        </w:tc>
        <w:tc>
          <w:tcPr>
            <w:tcW w:w="2595" w:type="dxa"/>
            <w:vAlign w:val="center"/>
          </w:tcPr>
          <w:p w14:paraId="7B95E77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Wartość</w:t>
            </w:r>
          </w:p>
        </w:tc>
        <w:tc>
          <w:tcPr>
            <w:tcW w:w="3020" w:type="dxa"/>
            <w:vAlign w:val="center"/>
          </w:tcPr>
          <w:p w14:paraId="40DDD20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b/>
                <w:sz w:val="22"/>
                <w:szCs w:val="22"/>
                <w:lang w:eastAsia="ar-SA"/>
              </w:rPr>
            </w:pPr>
            <w:r w:rsidRPr="00232A96">
              <w:rPr>
                <w:rFonts w:ascii="Arial" w:eastAsia="Times New Roman" w:hAnsi="Arial" w:cs="Arial"/>
                <w:b/>
                <w:bCs/>
                <w:color w:val="000000"/>
                <w:sz w:val="22"/>
                <w:szCs w:val="22"/>
                <w:lang w:eastAsia="ar-SA"/>
              </w:rPr>
              <w:t>Gwarancja</w:t>
            </w:r>
          </w:p>
        </w:tc>
      </w:tr>
      <w:tr w:rsidR="00876447" w:rsidRPr="00232A96" w14:paraId="257C95F1" w14:textId="77777777" w:rsidTr="009F0515">
        <w:tc>
          <w:tcPr>
            <w:tcW w:w="1719" w:type="dxa"/>
            <w:vAlign w:val="center"/>
          </w:tcPr>
          <w:p w14:paraId="737C8B1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3422" w:type="dxa"/>
            <w:vAlign w:val="center"/>
          </w:tcPr>
          <w:p w14:paraId="0BF0293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-dużego</w:t>
            </w:r>
          </w:p>
        </w:tc>
        <w:tc>
          <w:tcPr>
            <w:tcW w:w="2306" w:type="dxa"/>
            <w:vAlign w:val="center"/>
          </w:tcPr>
          <w:p w14:paraId="1769668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418E9964" w14:textId="77777777" w:rsidR="00876447" w:rsidRPr="00232A96" w:rsidRDefault="00876447" w:rsidP="009F0515">
            <w:pPr>
              <w:widowControl/>
              <w:tabs>
                <w:tab w:val="left" w:pos="2001"/>
              </w:tabs>
              <w:suppressAutoHyphens/>
              <w:autoSpaceDE/>
              <w:autoSpaceDN/>
              <w:adjustRightInd/>
              <w:ind w:right="287"/>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169F571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9DCC4F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29159656" w14:textId="77777777" w:rsidTr="009F0515">
        <w:tc>
          <w:tcPr>
            <w:tcW w:w="1719" w:type="dxa"/>
            <w:vAlign w:val="center"/>
          </w:tcPr>
          <w:p w14:paraId="3790F52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2</w:t>
            </w:r>
          </w:p>
        </w:tc>
        <w:tc>
          <w:tcPr>
            <w:tcW w:w="3422" w:type="dxa"/>
            <w:vAlign w:val="center"/>
          </w:tcPr>
          <w:p w14:paraId="4F1A82C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bosego</w:t>
            </w:r>
          </w:p>
        </w:tc>
        <w:tc>
          <w:tcPr>
            <w:tcW w:w="2306" w:type="dxa"/>
            <w:vAlign w:val="center"/>
          </w:tcPr>
          <w:p w14:paraId="47181EC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0361964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4</w:t>
            </w:r>
          </w:p>
          <w:p w14:paraId="51CE0CE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326" w:type="dxa"/>
            <w:vAlign w:val="center"/>
          </w:tcPr>
          <w:p w14:paraId="68D2238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60AAE16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16968FC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6A5B802D" w14:textId="77777777" w:rsidTr="009F0515">
        <w:tc>
          <w:tcPr>
            <w:tcW w:w="1719" w:type="dxa"/>
            <w:vAlign w:val="center"/>
          </w:tcPr>
          <w:p w14:paraId="3C35361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3</w:t>
            </w:r>
          </w:p>
        </w:tc>
        <w:tc>
          <w:tcPr>
            <w:tcW w:w="3422" w:type="dxa"/>
            <w:vAlign w:val="center"/>
          </w:tcPr>
          <w:p w14:paraId="6067CEF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osi</w:t>
            </w:r>
          </w:p>
        </w:tc>
        <w:tc>
          <w:tcPr>
            <w:tcW w:w="2306" w:type="dxa"/>
            <w:vAlign w:val="center"/>
          </w:tcPr>
          <w:p w14:paraId="097BBAB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p w14:paraId="6AB5CD6C"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2</w:t>
            </w:r>
          </w:p>
          <w:p w14:paraId="5B96A01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p>
        </w:tc>
        <w:tc>
          <w:tcPr>
            <w:tcW w:w="2326" w:type="dxa"/>
            <w:vAlign w:val="center"/>
          </w:tcPr>
          <w:p w14:paraId="3C8990B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048192F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79EF3F4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7A087951" w14:textId="77777777" w:rsidTr="009F0515">
        <w:trPr>
          <w:trHeight w:val="757"/>
        </w:trPr>
        <w:tc>
          <w:tcPr>
            <w:tcW w:w="1719" w:type="dxa"/>
            <w:vAlign w:val="center"/>
          </w:tcPr>
          <w:p w14:paraId="5351221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4</w:t>
            </w:r>
          </w:p>
        </w:tc>
        <w:tc>
          <w:tcPr>
            <w:tcW w:w="3422" w:type="dxa"/>
            <w:vAlign w:val="center"/>
          </w:tcPr>
          <w:p w14:paraId="6A952A0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xml:space="preserve">Wymiana łożysk zestawów kołowych </w:t>
            </w:r>
          </w:p>
        </w:tc>
        <w:tc>
          <w:tcPr>
            <w:tcW w:w="2306" w:type="dxa"/>
            <w:vAlign w:val="center"/>
          </w:tcPr>
          <w:p w14:paraId="777A942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r>
              <w:rPr>
                <w:rFonts w:ascii="Arial" w:eastAsia="Times New Roman" w:hAnsi="Arial" w:cs="Arial"/>
                <w:color w:val="000000"/>
                <w:sz w:val="22"/>
                <w:szCs w:val="22"/>
                <w:lang w:eastAsia="ar-SA"/>
              </w:rPr>
              <w:t>0</w:t>
            </w:r>
          </w:p>
        </w:tc>
        <w:tc>
          <w:tcPr>
            <w:tcW w:w="2326" w:type="dxa"/>
            <w:vAlign w:val="center"/>
          </w:tcPr>
          <w:p w14:paraId="34918F4E"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4F336A9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028D191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125E94EF" w14:textId="77777777" w:rsidTr="009F0515">
        <w:trPr>
          <w:trHeight w:val="757"/>
        </w:trPr>
        <w:tc>
          <w:tcPr>
            <w:tcW w:w="1719" w:type="dxa"/>
            <w:vAlign w:val="center"/>
          </w:tcPr>
          <w:p w14:paraId="3223233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5</w:t>
            </w:r>
          </w:p>
        </w:tc>
        <w:tc>
          <w:tcPr>
            <w:tcW w:w="3422" w:type="dxa"/>
            <w:vAlign w:val="center"/>
          </w:tcPr>
          <w:p w14:paraId="090A0F0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koła zębatego -małego</w:t>
            </w:r>
          </w:p>
        </w:tc>
        <w:tc>
          <w:tcPr>
            <w:tcW w:w="2306" w:type="dxa"/>
            <w:vAlign w:val="center"/>
          </w:tcPr>
          <w:p w14:paraId="61EE6B0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128D11A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48EB4E9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0633F58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16A90A11" w14:textId="77777777" w:rsidTr="009F0515">
        <w:trPr>
          <w:trHeight w:val="757"/>
        </w:trPr>
        <w:tc>
          <w:tcPr>
            <w:tcW w:w="1719" w:type="dxa"/>
            <w:vAlign w:val="center"/>
          </w:tcPr>
          <w:p w14:paraId="51844F5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c>
          <w:tcPr>
            <w:tcW w:w="3422" w:type="dxa"/>
            <w:vAlign w:val="center"/>
          </w:tcPr>
          <w:p w14:paraId="5BE4B77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Obręczowanie zestawu kołowego napędnego</w:t>
            </w:r>
          </w:p>
        </w:tc>
        <w:tc>
          <w:tcPr>
            <w:tcW w:w="2306" w:type="dxa"/>
            <w:vAlign w:val="center"/>
          </w:tcPr>
          <w:p w14:paraId="70600C0D" w14:textId="77777777" w:rsidR="00876447"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Pr>
                <w:rFonts w:ascii="Arial" w:eastAsia="Times New Roman" w:hAnsi="Arial" w:cs="Arial"/>
                <w:sz w:val="22"/>
                <w:szCs w:val="22"/>
                <w:lang w:eastAsia="ar-SA"/>
              </w:rPr>
              <w:t>4</w:t>
            </w:r>
          </w:p>
        </w:tc>
        <w:tc>
          <w:tcPr>
            <w:tcW w:w="2326" w:type="dxa"/>
            <w:vAlign w:val="center"/>
          </w:tcPr>
          <w:p w14:paraId="2FBB402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3D99656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40D3C13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p>
        </w:tc>
      </w:tr>
      <w:tr w:rsidR="00876447" w:rsidRPr="00232A96" w14:paraId="27EE9328" w14:textId="77777777" w:rsidTr="009F0515">
        <w:trPr>
          <w:trHeight w:val="757"/>
        </w:trPr>
        <w:tc>
          <w:tcPr>
            <w:tcW w:w="1719" w:type="dxa"/>
            <w:vAlign w:val="center"/>
          </w:tcPr>
          <w:p w14:paraId="6DF3FDE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6</w:t>
            </w:r>
          </w:p>
        </w:tc>
        <w:tc>
          <w:tcPr>
            <w:tcW w:w="3422" w:type="dxa"/>
            <w:vAlign w:val="center"/>
          </w:tcPr>
          <w:p w14:paraId="4460449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Przezwojenie stojana -  silnik asynchroniczny Lk-450x6-1</w:t>
            </w:r>
          </w:p>
        </w:tc>
        <w:tc>
          <w:tcPr>
            <w:tcW w:w="2306" w:type="dxa"/>
            <w:vAlign w:val="center"/>
          </w:tcPr>
          <w:p w14:paraId="3C33F4D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2326" w:type="dxa"/>
            <w:vAlign w:val="center"/>
          </w:tcPr>
          <w:p w14:paraId="3045182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65BD4D0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A41588B"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272B7026" w14:textId="77777777" w:rsidTr="009F0515">
        <w:trPr>
          <w:trHeight w:val="757"/>
        </w:trPr>
        <w:tc>
          <w:tcPr>
            <w:tcW w:w="1719" w:type="dxa"/>
            <w:vAlign w:val="center"/>
          </w:tcPr>
          <w:p w14:paraId="06902406"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7</w:t>
            </w:r>
          </w:p>
        </w:tc>
        <w:tc>
          <w:tcPr>
            <w:tcW w:w="3422" w:type="dxa"/>
            <w:vAlign w:val="center"/>
          </w:tcPr>
          <w:p w14:paraId="62C2C06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Wymiana wirnika - silnik asynchroniczny Lk-450x6-1</w:t>
            </w:r>
          </w:p>
        </w:tc>
        <w:tc>
          <w:tcPr>
            <w:tcW w:w="2306" w:type="dxa"/>
            <w:vAlign w:val="center"/>
          </w:tcPr>
          <w:p w14:paraId="645B775F"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1</w:t>
            </w:r>
          </w:p>
        </w:tc>
        <w:tc>
          <w:tcPr>
            <w:tcW w:w="2326" w:type="dxa"/>
            <w:vAlign w:val="center"/>
          </w:tcPr>
          <w:p w14:paraId="23FF567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15A43293"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5734FF1A"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07A7BB2C" w14:textId="77777777" w:rsidTr="009F0515">
        <w:trPr>
          <w:trHeight w:val="757"/>
        </w:trPr>
        <w:tc>
          <w:tcPr>
            <w:tcW w:w="1719" w:type="dxa"/>
            <w:vAlign w:val="center"/>
          </w:tcPr>
          <w:p w14:paraId="487A244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8</w:t>
            </w:r>
          </w:p>
        </w:tc>
        <w:tc>
          <w:tcPr>
            <w:tcW w:w="3422" w:type="dxa"/>
            <w:vAlign w:val="center"/>
          </w:tcPr>
          <w:p w14:paraId="10CE22F7"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Czujnik obrotów silnika GEL 247X1SM200005,5</w:t>
            </w:r>
          </w:p>
        </w:tc>
        <w:tc>
          <w:tcPr>
            <w:tcW w:w="2306" w:type="dxa"/>
            <w:vAlign w:val="center"/>
          </w:tcPr>
          <w:p w14:paraId="4F202489"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2</w:t>
            </w:r>
          </w:p>
        </w:tc>
        <w:tc>
          <w:tcPr>
            <w:tcW w:w="2326" w:type="dxa"/>
            <w:vAlign w:val="center"/>
          </w:tcPr>
          <w:p w14:paraId="1F268E90"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vAlign w:val="center"/>
          </w:tcPr>
          <w:p w14:paraId="2537E848"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6CD6CDF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color w:val="000000"/>
                <w:sz w:val="22"/>
                <w:szCs w:val="22"/>
                <w:lang w:eastAsia="ar-SA"/>
              </w:rPr>
            </w:pPr>
            <w:r w:rsidRPr="00232A96">
              <w:rPr>
                <w:rFonts w:ascii="Arial" w:eastAsia="Times New Roman" w:hAnsi="Arial" w:cs="Arial"/>
                <w:color w:val="000000"/>
                <w:sz w:val="22"/>
                <w:szCs w:val="22"/>
                <w:lang w:eastAsia="ar-SA"/>
              </w:rPr>
              <w:t>….. miesiące</w:t>
            </w:r>
          </w:p>
        </w:tc>
      </w:tr>
      <w:tr w:rsidR="00876447" w:rsidRPr="00232A96" w14:paraId="768C2304" w14:textId="77777777" w:rsidTr="009F0515">
        <w:trPr>
          <w:trHeight w:val="757"/>
        </w:trPr>
        <w:tc>
          <w:tcPr>
            <w:tcW w:w="1719" w:type="dxa"/>
            <w:vAlign w:val="center"/>
          </w:tcPr>
          <w:p w14:paraId="48C43D02"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9</w:t>
            </w:r>
          </w:p>
        </w:tc>
        <w:tc>
          <w:tcPr>
            <w:tcW w:w="3422" w:type="dxa"/>
            <w:vAlign w:val="center"/>
          </w:tcPr>
          <w:p w14:paraId="2B654E25"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Wymiana gniazda i czopa skrętu</w:t>
            </w:r>
          </w:p>
        </w:tc>
        <w:tc>
          <w:tcPr>
            <w:tcW w:w="2306" w:type="dxa"/>
          </w:tcPr>
          <w:p w14:paraId="6873A1C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2</w:t>
            </w:r>
          </w:p>
        </w:tc>
        <w:tc>
          <w:tcPr>
            <w:tcW w:w="2326" w:type="dxa"/>
            <w:vAlign w:val="center"/>
          </w:tcPr>
          <w:p w14:paraId="371336CD"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2595" w:type="dxa"/>
          </w:tcPr>
          <w:p w14:paraId="772A1D94"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051300">
              <w:rPr>
                <w:rFonts w:ascii="Arial" w:eastAsia="Calibri" w:hAnsi="Arial" w:cs="Arial"/>
                <w:sz w:val="40"/>
                <w:szCs w:val="40"/>
                <w:lang w:eastAsia="ar-SA"/>
              </w:rPr>
              <w:t>X</w:t>
            </w:r>
          </w:p>
        </w:tc>
        <w:tc>
          <w:tcPr>
            <w:tcW w:w="3020" w:type="dxa"/>
            <w:vAlign w:val="center"/>
          </w:tcPr>
          <w:p w14:paraId="25BD9F11" w14:textId="77777777" w:rsidR="00876447" w:rsidRPr="00232A96" w:rsidRDefault="00876447" w:rsidP="009F0515">
            <w:pPr>
              <w:widowControl/>
              <w:tabs>
                <w:tab w:val="left" w:pos="2001"/>
              </w:tabs>
              <w:suppressAutoHyphens/>
              <w:autoSpaceDE/>
              <w:autoSpaceDN/>
              <w:adjustRightInd/>
              <w:ind w:right="287"/>
              <w:jc w:val="center"/>
              <w:rPr>
                <w:rFonts w:ascii="Arial" w:eastAsia="Times New Roman" w:hAnsi="Arial" w:cs="Arial"/>
                <w:sz w:val="22"/>
                <w:szCs w:val="22"/>
                <w:lang w:eastAsia="ar-SA"/>
              </w:rPr>
            </w:pPr>
            <w:r w:rsidRPr="00232A96">
              <w:rPr>
                <w:rFonts w:ascii="Arial" w:eastAsia="Times New Roman" w:hAnsi="Arial" w:cs="Arial"/>
                <w:sz w:val="22"/>
                <w:szCs w:val="22"/>
                <w:lang w:eastAsia="ar-SA"/>
              </w:rPr>
              <w:t>….. miesiące</w:t>
            </w:r>
          </w:p>
        </w:tc>
      </w:tr>
    </w:tbl>
    <w:p w14:paraId="79285A78" w14:textId="77777777" w:rsidR="00876447" w:rsidRPr="00232A96" w:rsidRDefault="00876447" w:rsidP="00876447">
      <w:pPr>
        <w:widowControl/>
        <w:suppressAutoHyphens/>
        <w:autoSpaceDE/>
        <w:autoSpaceDN/>
        <w:adjustRightInd/>
        <w:ind w:left="720"/>
        <w:jc w:val="both"/>
        <w:rPr>
          <w:rFonts w:ascii="Arial" w:eastAsia="Times New Roman" w:hAnsi="Arial" w:cs="Arial"/>
          <w:bCs/>
          <w:sz w:val="22"/>
          <w:szCs w:val="22"/>
          <w:lang w:eastAsia="ar-SA"/>
        </w:rPr>
      </w:pPr>
    </w:p>
    <w:p w14:paraId="1C239DEA" w14:textId="77777777" w:rsidR="00876447" w:rsidRDefault="00876447" w:rsidP="00876447">
      <w:pPr>
        <w:widowControl/>
        <w:autoSpaceDE/>
        <w:autoSpaceDN/>
        <w:adjustRightInd/>
        <w:spacing w:after="160" w:line="259" w:lineRule="auto"/>
        <w:rPr>
          <w:rFonts w:ascii="Arial" w:eastAsia="Times New Roman" w:hAnsi="Arial" w:cs="Arial"/>
          <w:b/>
          <w:sz w:val="22"/>
          <w:szCs w:val="22"/>
          <w:lang w:eastAsia="ar-SA"/>
        </w:rPr>
      </w:pPr>
      <w:r>
        <w:rPr>
          <w:rFonts w:ascii="Arial" w:eastAsia="Times New Roman" w:hAnsi="Arial" w:cs="Arial"/>
          <w:b/>
          <w:sz w:val="22"/>
          <w:szCs w:val="22"/>
          <w:lang w:eastAsia="ar-SA"/>
        </w:rPr>
        <w:br w:type="page"/>
      </w:r>
    </w:p>
    <w:p w14:paraId="070662D9" w14:textId="77777777" w:rsidR="00876447" w:rsidRPr="009B0B9D" w:rsidRDefault="00876447" w:rsidP="00E4643E">
      <w:pPr>
        <w:widowControl/>
        <w:autoSpaceDE/>
        <w:autoSpaceDN/>
        <w:adjustRightInd/>
        <w:spacing w:after="160" w:line="276" w:lineRule="auto"/>
        <w:rPr>
          <w:rFonts w:ascii="Arial" w:eastAsia="Times New Roman" w:hAnsi="Arial" w:cs="Arial"/>
          <w:sz w:val="22"/>
          <w:szCs w:val="22"/>
        </w:rPr>
      </w:pPr>
    </w:p>
    <w:p w14:paraId="55A3F986" w14:textId="77777777" w:rsidR="00E4643E" w:rsidRPr="00571E72" w:rsidRDefault="00E4643E" w:rsidP="00B261FA">
      <w:pPr>
        <w:widowControl/>
        <w:autoSpaceDE/>
        <w:autoSpaceDN/>
        <w:adjustRightInd/>
        <w:spacing w:line="276" w:lineRule="auto"/>
        <w:ind w:left="5040"/>
        <w:jc w:val="right"/>
        <w:rPr>
          <w:rFonts w:ascii="Arial" w:eastAsia="Times New Roman" w:hAnsi="Arial" w:cs="Arial"/>
          <w:sz w:val="22"/>
          <w:szCs w:val="22"/>
        </w:rPr>
      </w:pPr>
    </w:p>
    <w:p w14:paraId="19F6E160" w14:textId="5EF4EB14"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DD2170">
        <w:rPr>
          <w:rStyle w:val="FontStyle48"/>
          <w:rFonts w:ascii="Arial" w:hAnsi="Arial" w:cs="Arial"/>
          <w:sz w:val="22"/>
          <w:szCs w:val="22"/>
        </w:rPr>
        <w:t>3</w:t>
      </w:r>
      <w:r w:rsidR="00F9593E">
        <w:rPr>
          <w:rStyle w:val="FontStyle48"/>
          <w:rFonts w:ascii="Arial" w:hAnsi="Arial" w:cs="Arial"/>
          <w:sz w:val="22"/>
          <w:szCs w:val="22"/>
        </w:rPr>
        <w:t>9</w:t>
      </w:r>
      <w:r w:rsidR="002733C8">
        <w:rPr>
          <w:rStyle w:val="FontStyle48"/>
          <w:rFonts w:ascii="Arial" w:hAnsi="Arial" w:cs="Arial"/>
          <w:sz w:val="22"/>
          <w:szCs w:val="22"/>
        </w:rPr>
        <w:t>.22</w:t>
      </w:r>
    </w:p>
    <w:p w14:paraId="2F30F1EC" w14:textId="7B802CFE"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971A8B">
        <w:rPr>
          <w:rFonts w:ascii="Arial" w:hAnsi="Arial" w:cs="Arial"/>
          <w:b/>
          <w:iCs/>
          <w:sz w:val="22"/>
          <w:szCs w:val="22"/>
        </w:rPr>
        <w:t>5</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69" w:name="_Hlk64475488"/>
      <w:r w:rsidRPr="00EE6F0A">
        <w:rPr>
          <w:rFonts w:ascii="Arial" w:hAnsi="Arial" w:cs="Arial"/>
          <w:b/>
          <w:sz w:val="22"/>
          <w:szCs w:val="22"/>
        </w:rPr>
        <w:t>(tekst jedn. Dz. U. z 2021 r. poz. 275)</w:t>
      </w:r>
      <w:bookmarkEnd w:id="69"/>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0A1AE2BA"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podzespołów, obejmująca </w:t>
      </w:r>
      <w:r w:rsidR="00383F5D">
        <w:rPr>
          <w:rFonts w:ascii="Arial" w:hAnsi="Arial" w:cs="Arial"/>
          <w:b/>
          <w:bCs/>
          <w:sz w:val="22"/>
          <w:szCs w:val="22"/>
        </w:rPr>
        <w:t>trzy</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383F5D">
        <w:rPr>
          <w:rStyle w:val="FontStyle48"/>
          <w:rFonts w:ascii="Arial" w:hAnsi="Arial" w:cs="Arial"/>
          <w:sz w:val="22"/>
          <w:szCs w:val="22"/>
        </w:rPr>
        <w:t xml:space="preserve">SKMMU.086.39.22.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691BA133" w:rsidR="00994417" w:rsidRPr="00EE6F0A" w:rsidRDefault="00B370A2"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 xml:space="preserve">SKMMU.086.39.22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971A8B">
        <w:rPr>
          <w:rFonts w:ascii="Arial" w:eastAsia="Times New Roman" w:hAnsi="Arial" w:cs="Arial"/>
          <w:b/>
          <w:iCs/>
          <w:sz w:val="22"/>
          <w:szCs w:val="22"/>
        </w:rPr>
        <w:t>6</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7B89E10E" w:rsidR="00994417" w:rsidRPr="00EE6F0A" w:rsidRDefault="005F09B6"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w:t>
      </w:r>
      <w:r w:rsidR="00DD2170">
        <w:rPr>
          <w:rStyle w:val="FontStyle48"/>
          <w:rFonts w:ascii="Arial" w:hAnsi="Arial" w:cs="Arial"/>
          <w:sz w:val="22"/>
          <w:szCs w:val="22"/>
        </w:rPr>
        <w:t>3</w:t>
      </w:r>
      <w:r>
        <w:rPr>
          <w:rStyle w:val="FontStyle48"/>
          <w:rFonts w:ascii="Arial" w:hAnsi="Arial" w:cs="Arial"/>
          <w:sz w:val="22"/>
          <w:szCs w:val="22"/>
        </w:rPr>
        <w:t>9.22</w:t>
      </w:r>
    </w:p>
    <w:p w14:paraId="717D50DF" w14:textId="3535BDE6"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971A8B">
        <w:rPr>
          <w:rFonts w:ascii="Arial" w:hAnsi="Arial" w:cs="Arial"/>
          <w:b/>
          <w:bCs/>
          <w:sz w:val="22"/>
          <w:szCs w:val="22"/>
          <w:lang w:eastAsia="ar-SA"/>
        </w:rPr>
        <w:t>7</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54872137" w:rsidR="00876447" w:rsidRPr="001B0155" w:rsidRDefault="00876447"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 xml:space="preserve">SKMMU.086.39.22 </w:t>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t xml:space="preserve">        </w:t>
      </w:r>
      <w:r w:rsidRPr="00EE6F0A">
        <w:rPr>
          <w:rFonts w:ascii="Arial" w:eastAsia="Times New Roman" w:hAnsi="Arial" w:cs="Arial"/>
          <w:b/>
          <w:bCs/>
          <w:sz w:val="22"/>
          <w:szCs w:val="22"/>
          <w:lang w:eastAsia="en-US"/>
        </w:rPr>
        <w:t>Załącznik</w:t>
      </w:r>
      <w:r w:rsidRPr="00EE6F0A">
        <w:rPr>
          <w:rFonts w:ascii="Arial" w:eastAsia="Times New Roman" w:hAnsi="Arial" w:cs="Arial"/>
          <w:b/>
          <w:bCs/>
          <w:spacing w:val="20"/>
          <w:sz w:val="22"/>
          <w:szCs w:val="22"/>
          <w:lang w:eastAsia="en-US"/>
        </w:rPr>
        <w:t xml:space="preserve"> </w:t>
      </w:r>
      <w:r w:rsidRPr="00EE6F0A">
        <w:rPr>
          <w:rFonts w:ascii="Arial" w:eastAsia="Times New Roman" w:hAnsi="Arial" w:cs="Arial"/>
          <w:b/>
          <w:bCs/>
          <w:sz w:val="22"/>
          <w:szCs w:val="22"/>
          <w:lang w:eastAsia="en-US"/>
        </w:rPr>
        <w:t>nr</w:t>
      </w:r>
      <w:r w:rsidRPr="00EE6F0A">
        <w:rPr>
          <w:rFonts w:ascii="Arial" w:eastAsia="Times New Roman" w:hAnsi="Arial" w:cs="Arial"/>
          <w:b/>
          <w:bCs/>
          <w:spacing w:val="35"/>
          <w:sz w:val="22"/>
          <w:szCs w:val="22"/>
          <w:lang w:eastAsia="en-US"/>
        </w:rPr>
        <w:t xml:space="preserve"> </w:t>
      </w:r>
      <w:r>
        <w:rPr>
          <w:rFonts w:ascii="Arial" w:eastAsia="Times New Roman" w:hAnsi="Arial" w:cs="Arial"/>
          <w:b/>
          <w:bCs/>
          <w:sz w:val="22"/>
          <w:szCs w:val="22"/>
          <w:lang w:eastAsia="en-US"/>
        </w:rPr>
        <w:t>8</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do</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77777777"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podzespołów,</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7"/>
          <w:footerReference w:type="default" r:id="rId58"/>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0BEC8A7A" w:rsidR="00994417" w:rsidRPr="00971A8B" w:rsidRDefault="00971A8B" w:rsidP="00971A8B">
      <w:pPr>
        <w:spacing w:line="276" w:lineRule="auto"/>
        <w:rPr>
          <w:rFonts w:ascii="Arial" w:eastAsia="Calibri" w:hAnsi="Arial" w:cs="Arial"/>
          <w:sz w:val="22"/>
          <w:szCs w:val="22"/>
        </w:rPr>
      </w:pPr>
      <w:r>
        <w:rPr>
          <w:rStyle w:val="FontStyle48"/>
          <w:rFonts w:ascii="Arial" w:hAnsi="Arial" w:cs="Arial"/>
          <w:sz w:val="22"/>
          <w:szCs w:val="22"/>
        </w:rPr>
        <w:t>SKMMU.086.</w:t>
      </w:r>
      <w:r w:rsidR="00DD2170">
        <w:rPr>
          <w:rStyle w:val="FontStyle48"/>
          <w:rFonts w:ascii="Arial" w:hAnsi="Arial" w:cs="Arial"/>
          <w:sz w:val="22"/>
          <w:szCs w:val="22"/>
        </w:rPr>
        <w:t>3</w:t>
      </w:r>
      <w:r>
        <w:rPr>
          <w:rStyle w:val="FontStyle48"/>
          <w:rFonts w:ascii="Arial" w:hAnsi="Arial" w:cs="Arial"/>
          <w:sz w:val="22"/>
          <w:szCs w:val="22"/>
        </w:rPr>
        <w:t>9.22</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876447">
        <w:rPr>
          <w:rFonts w:ascii="Arial" w:eastAsia="Calibri" w:hAnsi="Arial" w:cs="Arial"/>
          <w:b/>
          <w:sz w:val="22"/>
          <w:szCs w:val="22"/>
        </w:rPr>
        <w:t>9</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0"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0"/>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BE3296D" w14:textId="276E8A6C" w:rsidR="003F78BE" w:rsidRPr="002D5336" w:rsidRDefault="003F78BE" w:rsidP="003F78BE">
      <w:pPr>
        <w:jc w:val="center"/>
        <w:rPr>
          <w:rFonts w:ascii="Arial" w:hAnsi="Arial" w:cs="Arial"/>
          <w:b/>
          <w:bCs/>
        </w:rPr>
      </w:pPr>
      <w:r>
        <w:rPr>
          <w:rStyle w:val="FontStyle48"/>
          <w:rFonts w:ascii="Arial" w:hAnsi="Arial" w:cs="Arial"/>
          <w:sz w:val="22"/>
          <w:szCs w:val="22"/>
        </w:rPr>
        <w:lastRenderedPageBreak/>
        <w:t>SKMMU.086.39.22</w:t>
      </w:r>
      <w:r w:rsidRPr="00EE6F0A">
        <w:rPr>
          <w:rStyle w:val="FontStyle48"/>
          <w:rFonts w:ascii="Arial" w:hAnsi="Arial" w:cs="Arial"/>
          <w:sz w:val="22"/>
          <w:szCs w:val="22"/>
        </w:rPr>
        <w:t xml:space="preserve"> </w:t>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sidRPr="002D5336">
        <w:rPr>
          <w:rFonts w:ascii="Arial" w:hAnsi="Arial" w:cs="Arial"/>
          <w:b/>
          <w:bCs/>
        </w:rPr>
        <w:t xml:space="preserve">Załącznik nr </w:t>
      </w:r>
      <w:r>
        <w:rPr>
          <w:rFonts w:ascii="Arial" w:hAnsi="Arial" w:cs="Arial"/>
          <w:b/>
          <w:bCs/>
        </w:rPr>
        <w:t>10</w:t>
      </w:r>
      <w:r w:rsidRPr="002D5336">
        <w:rPr>
          <w:rFonts w:ascii="Arial" w:hAnsi="Arial" w:cs="Arial"/>
          <w:b/>
          <w:bCs/>
        </w:rPr>
        <w:t xml:space="preserve"> do SWZ</w:t>
      </w:r>
    </w:p>
    <w:p w14:paraId="64B928AA" w14:textId="77777777" w:rsidR="003F78BE" w:rsidRDefault="003F78BE" w:rsidP="003F78BE">
      <w:pPr>
        <w:pStyle w:val="Akapitzlist"/>
        <w:ind w:left="284"/>
        <w:jc w:val="right"/>
        <w:rPr>
          <w:rFonts w:ascii="Arial" w:hAnsi="Arial" w:cs="Arial"/>
          <w:b/>
          <w:bCs/>
        </w:rPr>
      </w:pPr>
    </w:p>
    <w:p w14:paraId="2E59FB71" w14:textId="77777777" w:rsidR="003F78BE" w:rsidRDefault="003F78BE" w:rsidP="003F78BE">
      <w:pPr>
        <w:pStyle w:val="Akapitzlist"/>
        <w:ind w:left="284"/>
        <w:jc w:val="center"/>
        <w:rPr>
          <w:rFonts w:ascii="Arial" w:hAnsi="Arial" w:cs="Arial"/>
          <w:b/>
          <w:bCs/>
        </w:rPr>
      </w:pPr>
    </w:p>
    <w:p w14:paraId="4D0FF74A" w14:textId="77777777" w:rsidR="003F78BE" w:rsidRDefault="003F78BE" w:rsidP="003F78BE">
      <w:pPr>
        <w:pStyle w:val="Akapitzlist"/>
        <w:ind w:left="284"/>
        <w:jc w:val="center"/>
        <w:rPr>
          <w:rFonts w:ascii="Arial" w:hAnsi="Arial" w:cs="Arial"/>
          <w:b/>
          <w:bCs/>
        </w:rPr>
      </w:pPr>
      <w:r w:rsidRPr="00A6358D">
        <w:rPr>
          <w:rFonts w:ascii="Arial" w:hAnsi="Arial" w:cs="Arial"/>
          <w:b/>
          <w:bCs/>
        </w:rPr>
        <w:t>OŚWIADCZENIE</w:t>
      </w:r>
    </w:p>
    <w:p w14:paraId="788EB888" w14:textId="77777777" w:rsidR="003F78BE" w:rsidRDefault="003F78BE" w:rsidP="003F78BE">
      <w:pPr>
        <w:pStyle w:val="Akapitzlist"/>
        <w:ind w:left="284"/>
        <w:jc w:val="center"/>
        <w:rPr>
          <w:rFonts w:ascii="Arial" w:hAnsi="Arial" w:cs="Arial"/>
          <w:b/>
          <w:bCs/>
        </w:rPr>
      </w:pPr>
    </w:p>
    <w:p w14:paraId="164A33C4" w14:textId="77777777" w:rsidR="003F78BE" w:rsidRPr="00A6358D" w:rsidRDefault="003F78BE" w:rsidP="003F78BE">
      <w:pPr>
        <w:pStyle w:val="Akapitzlist"/>
        <w:ind w:left="284"/>
        <w:jc w:val="center"/>
        <w:rPr>
          <w:rFonts w:ascii="Arial" w:hAnsi="Arial" w:cs="Arial"/>
          <w:b/>
          <w:bCs/>
        </w:rPr>
      </w:pPr>
    </w:p>
    <w:p w14:paraId="37B0B182" w14:textId="77777777" w:rsidR="003F78BE" w:rsidRPr="00A6358D" w:rsidRDefault="003F78BE" w:rsidP="003F78BE">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109690C3" w14:textId="77777777" w:rsidR="003F78BE" w:rsidRDefault="003F78BE" w:rsidP="003F78BE">
      <w:pPr>
        <w:jc w:val="both"/>
        <w:rPr>
          <w:rFonts w:ascii="Arial" w:hAnsi="Arial" w:cs="Arial"/>
        </w:rPr>
      </w:pPr>
    </w:p>
    <w:p w14:paraId="7B3C35B8" w14:textId="77777777" w:rsidR="003F78BE" w:rsidRPr="00D45007" w:rsidRDefault="003F78BE" w:rsidP="003F78BE">
      <w:pPr>
        <w:jc w:val="both"/>
        <w:rPr>
          <w:rFonts w:ascii="Arial" w:hAnsi="Arial" w:cs="Arial"/>
        </w:rPr>
      </w:pPr>
    </w:p>
    <w:p w14:paraId="4FE5CC7A" w14:textId="77777777" w:rsidR="003F78BE" w:rsidRPr="00A6358D" w:rsidRDefault="003F78BE" w:rsidP="003F78BE">
      <w:pPr>
        <w:pStyle w:val="Akapitzlist"/>
        <w:ind w:left="284"/>
        <w:jc w:val="both"/>
        <w:rPr>
          <w:rFonts w:ascii="Arial" w:hAnsi="Arial" w:cs="Arial"/>
        </w:rPr>
      </w:pPr>
      <w:r w:rsidRPr="00A6358D">
        <w:rPr>
          <w:rFonts w:ascii="Arial" w:hAnsi="Arial" w:cs="Arial"/>
        </w:rPr>
        <w:t>………………………………………………………………………………………………………</w:t>
      </w:r>
    </w:p>
    <w:p w14:paraId="3DE24F3E" w14:textId="77777777" w:rsidR="003F78BE" w:rsidRPr="00A6358D" w:rsidRDefault="003F78BE" w:rsidP="003F78BE">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2E06DF15" w14:textId="77777777" w:rsidR="003F78BE" w:rsidRDefault="003F78BE" w:rsidP="003F78BE">
      <w:pPr>
        <w:pStyle w:val="Akapitzlist"/>
        <w:ind w:left="284"/>
        <w:jc w:val="both"/>
        <w:rPr>
          <w:rFonts w:ascii="Arial" w:hAnsi="Arial" w:cs="Arial"/>
        </w:rPr>
      </w:pPr>
    </w:p>
    <w:p w14:paraId="58A8EF23" w14:textId="77777777" w:rsidR="003F78BE" w:rsidRPr="00A6358D" w:rsidRDefault="003F78BE" w:rsidP="003F78BE">
      <w:pPr>
        <w:pStyle w:val="Akapitzlist"/>
        <w:ind w:left="284"/>
        <w:jc w:val="both"/>
        <w:rPr>
          <w:rFonts w:ascii="Arial" w:hAnsi="Arial" w:cs="Arial"/>
        </w:rPr>
      </w:pPr>
    </w:p>
    <w:p w14:paraId="716733A1" w14:textId="64BBE61B" w:rsidR="003F78BE" w:rsidRPr="0091638B" w:rsidRDefault="003F78BE" w:rsidP="003F78BE">
      <w:pPr>
        <w:pStyle w:val="Akapitzlist"/>
        <w:ind w:left="0"/>
        <w:jc w:val="both"/>
        <w:rPr>
          <w:rFonts w:ascii="Arial" w:hAnsi="Arial" w:cs="Arial"/>
          <w:b/>
          <w:bCs/>
        </w:rPr>
      </w:pPr>
      <w:r w:rsidRPr="00A6358D">
        <w:rPr>
          <w:rFonts w:ascii="Arial" w:hAnsi="Arial" w:cs="Arial"/>
        </w:rPr>
        <w:t xml:space="preserve">Na potrzeby zamówienia publicznego: </w:t>
      </w:r>
      <w:r w:rsidRPr="00A6358D">
        <w:rPr>
          <w:rFonts w:ascii="Arial" w:hAnsi="Arial" w:cs="Arial"/>
          <w:b/>
          <w:bCs/>
        </w:rPr>
        <w:t>nr SKMMU.086</w:t>
      </w:r>
      <w:r>
        <w:rPr>
          <w:rFonts w:ascii="Arial" w:hAnsi="Arial" w:cs="Arial"/>
          <w:b/>
          <w:bCs/>
        </w:rPr>
        <w:t>.39.22 którego przedmiotem jest naprawa podzespołów</w:t>
      </w:r>
      <w:r w:rsidR="0091638B">
        <w:rPr>
          <w:rFonts w:ascii="Arial" w:hAnsi="Arial" w:cs="Arial"/>
          <w:b/>
          <w:bCs/>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1F348D78" w14:textId="77777777" w:rsidR="003F78BE" w:rsidRPr="00A6358D" w:rsidRDefault="003F78BE" w:rsidP="003F78BE">
      <w:pPr>
        <w:pStyle w:val="Akapitzlist"/>
        <w:numPr>
          <w:ilvl w:val="0"/>
          <w:numId w:val="69"/>
        </w:numPr>
        <w:jc w:val="both"/>
        <w:rPr>
          <w:rFonts w:ascii="Arial" w:hAnsi="Arial" w:cs="Arial"/>
        </w:rPr>
      </w:pPr>
      <w:r w:rsidRPr="00A6358D">
        <w:rPr>
          <w:rFonts w:ascii="Arial" w:hAnsi="Arial" w:cs="Arial"/>
        </w:rPr>
        <w:t>obywatelem rosyjskim, osobą fizyczną lub prawną, podmiotem lub organem z siedzibą w Rosji;</w:t>
      </w:r>
    </w:p>
    <w:p w14:paraId="3E23F050" w14:textId="77777777" w:rsidR="003F78BE" w:rsidRPr="00A6358D" w:rsidRDefault="003F78BE" w:rsidP="003F78BE">
      <w:pPr>
        <w:pStyle w:val="Akapitzlist"/>
        <w:numPr>
          <w:ilvl w:val="0"/>
          <w:numId w:val="69"/>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03C6FDFD" w14:textId="77777777" w:rsidR="003F78BE" w:rsidRPr="00A6358D" w:rsidRDefault="003F78BE" w:rsidP="003F78BE">
      <w:pPr>
        <w:pStyle w:val="Akapitzlist"/>
        <w:numPr>
          <w:ilvl w:val="0"/>
          <w:numId w:val="69"/>
        </w:numPr>
        <w:jc w:val="both"/>
        <w:rPr>
          <w:rFonts w:ascii="Arial" w:hAnsi="Arial" w:cs="Arial"/>
        </w:rPr>
      </w:pPr>
      <w:r w:rsidRPr="00A6358D">
        <w:rPr>
          <w:rFonts w:ascii="Arial" w:hAnsi="Arial" w:cs="Arial"/>
        </w:rPr>
        <w:t>osobą fizyczną lub prawną, podmiotem lub organem działającym w imieniu lub pod kierunkiem:</w:t>
      </w:r>
    </w:p>
    <w:p w14:paraId="040A8CFC" w14:textId="77777777" w:rsidR="003F78BE" w:rsidRPr="00A6358D" w:rsidRDefault="003F78BE" w:rsidP="003F78BE">
      <w:pPr>
        <w:pStyle w:val="Akapitzlist"/>
        <w:numPr>
          <w:ilvl w:val="0"/>
          <w:numId w:val="70"/>
        </w:numPr>
        <w:jc w:val="both"/>
        <w:rPr>
          <w:rFonts w:ascii="Arial" w:hAnsi="Arial" w:cs="Arial"/>
        </w:rPr>
      </w:pPr>
      <w:r w:rsidRPr="00A6358D">
        <w:rPr>
          <w:rFonts w:ascii="Arial" w:hAnsi="Arial" w:cs="Arial"/>
        </w:rPr>
        <w:t>obywateli rosyjskich lub osób fizycznych lub prawnych, podmiotów lub organów z siedzibą w Rosji lub</w:t>
      </w:r>
    </w:p>
    <w:p w14:paraId="23CF4A42" w14:textId="77777777" w:rsidR="003F78BE" w:rsidRPr="00A6358D" w:rsidRDefault="003F78BE" w:rsidP="003F78BE">
      <w:pPr>
        <w:pStyle w:val="Akapitzlist"/>
        <w:numPr>
          <w:ilvl w:val="0"/>
          <w:numId w:val="70"/>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62608DFB" w14:textId="77777777" w:rsidR="003F78BE" w:rsidRPr="00A6358D" w:rsidRDefault="003F78BE" w:rsidP="003F78BE">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2D33C561" w14:textId="77777777" w:rsidR="003F78BE" w:rsidRPr="00A6358D" w:rsidRDefault="003F78BE" w:rsidP="003F78BE">
      <w:pPr>
        <w:pStyle w:val="Akapitzlist"/>
        <w:ind w:left="0"/>
        <w:jc w:val="both"/>
        <w:rPr>
          <w:rFonts w:ascii="Arial" w:hAnsi="Arial" w:cs="Arial"/>
        </w:rPr>
      </w:pPr>
    </w:p>
    <w:p w14:paraId="3627E2FF" w14:textId="77777777" w:rsidR="003F78BE" w:rsidRPr="00A6358D" w:rsidRDefault="003F78BE" w:rsidP="003F78BE">
      <w:pPr>
        <w:pStyle w:val="Akapitzlist"/>
        <w:ind w:left="0"/>
        <w:jc w:val="both"/>
        <w:rPr>
          <w:rFonts w:ascii="Arial" w:hAnsi="Arial" w:cs="Arial"/>
        </w:rPr>
      </w:pPr>
      <w:r w:rsidRPr="00A6358D">
        <w:rPr>
          <w:rFonts w:ascii="Arial" w:hAnsi="Arial" w:cs="Arial"/>
        </w:rPr>
        <w:t>Tym samym oświadczam, iż:</w:t>
      </w:r>
    </w:p>
    <w:p w14:paraId="333C126D" w14:textId="77777777" w:rsidR="003F78BE" w:rsidRDefault="003F78BE" w:rsidP="003F78BE">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29BA582" w14:textId="77777777" w:rsidR="003F78BE" w:rsidRDefault="003F78BE" w:rsidP="003F78BE">
      <w:pPr>
        <w:pStyle w:val="Akapitzlist"/>
        <w:ind w:left="0"/>
        <w:jc w:val="both"/>
        <w:rPr>
          <w:rFonts w:ascii="Arial" w:hAnsi="Arial" w:cs="Arial"/>
        </w:rPr>
      </w:pPr>
    </w:p>
    <w:p w14:paraId="482931C3" w14:textId="77777777" w:rsidR="003F78BE" w:rsidRPr="00A6358D" w:rsidRDefault="003F78BE" w:rsidP="003F78BE">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6F66CEE4" w14:textId="77777777" w:rsidR="003F78BE" w:rsidRDefault="003F78BE" w:rsidP="003F78BE">
      <w:pPr>
        <w:pStyle w:val="Akapitzlist"/>
        <w:ind w:left="0"/>
        <w:jc w:val="both"/>
        <w:rPr>
          <w:rFonts w:ascii="Arial" w:hAnsi="Arial" w:cs="Arial"/>
        </w:rPr>
      </w:pPr>
    </w:p>
    <w:p w14:paraId="561C04DA" w14:textId="77777777" w:rsidR="003F78BE" w:rsidRPr="00A6358D" w:rsidRDefault="003F78BE" w:rsidP="003F78BE">
      <w:pPr>
        <w:pStyle w:val="Akapitzlist"/>
        <w:ind w:left="0"/>
        <w:jc w:val="both"/>
        <w:rPr>
          <w:rFonts w:ascii="Arial" w:hAnsi="Arial" w:cs="Arial"/>
        </w:rPr>
      </w:pPr>
      <w:r w:rsidRPr="00D45007">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0BF2FB23" w14:textId="77777777" w:rsidR="003F78BE" w:rsidRDefault="003F78BE" w:rsidP="003F78BE">
      <w:pPr>
        <w:pStyle w:val="Akapitzlist"/>
        <w:ind w:left="0"/>
        <w:jc w:val="both"/>
        <w:rPr>
          <w:rFonts w:ascii="Arial" w:hAnsi="Arial" w:cs="Arial"/>
          <w:b/>
          <w:bCs/>
          <w:sz w:val="20"/>
          <w:szCs w:val="20"/>
        </w:rPr>
      </w:pPr>
    </w:p>
    <w:p w14:paraId="03991C53" w14:textId="77777777" w:rsidR="003F78BE" w:rsidRDefault="003F78BE" w:rsidP="003F78BE">
      <w:pPr>
        <w:pStyle w:val="Akapitzlist"/>
        <w:ind w:left="0"/>
        <w:jc w:val="both"/>
        <w:rPr>
          <w:rFonts w:ascii="Arial" w:hAnsi="Arial" w:cs="Arial"/>
          <w:b/>
          <w:bCs/>
          <w:sz w:val="20"/>
          <w:szCs w:val="20"/>
        </w:rPr>
      </w:pPr>
    </w:p>
    <w:p w14:paraId="23E04EE1" w14:textId="77777777" w:rsidR="003F78BE" w:rsidRPr="00356972" w:rsidRDefault="003F78BE" w:rsidP="003F78BE">
      <w:pPr>
        <w:pStyle w:val="Akapitzlist"/>
        <w:ind w:left="0"/>
        <w:jc w:val="both"/>
        <w:rPr>
          <w:rFonts w:ascii="Arial" w:hAnsi="Arial" w:cs="Arial"/>
          <w:b/>
          <w:bCs/>
          <w:sz w:val="20"/>
          <w:szCs w:val="20"/>
        </w:rPr>
      </w:pPr>
      <w:r w:rsidRPr="00356972">
        <w:rPr>
          <w:rFonts w:ascii="Arial" w:hAnsi="Arial" w:cs="Arial"/>
          <w:b/>
          <w:bCs/>
          <w:sz w:val="20"/>
          <w:szCs w:val="20"/>
        </w:rPr>
        <w:t>UWAGA:</w:t>
      </w:r>
    </w:p>
    <w:p w14:paraId="6F3EE673" w14:textId="77777777" w:rsidR="003F78BE" w:rsidRPr="00356972" w:rsidRDefault="003F78BE" w:rsidP="003F78BE">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5B1BCC60"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547C6FCA"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44D98E52" w14:textId="77777777" w:rsidR="003F78BE" w:rsidRPr="00EE6F0A" w:rsidRDefault="003F78BE" w:rsidP="003F78BE">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935B5E1"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4C8F6DA0"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356D7AC0" w14:textId="77777777" w:rsidR="003F78BE" w:rsidRDefault="003F78BE" w:rsidP="003F78BE">
      <w:pPr>
        <w:widowControl/>
        <w:autoSpaceDE/>
        <w:autoSpaceDN/>
        <w:adjustRightInd/>
        <w:spacing w:after="160" w:line="259" w:lineRule="auto"/>
        <w:rPr>
          <w:rStyle w:val="FontStyle48"/>
          <w:rFonts w:ascii="Arial" w:hAnsi="Arial" w:cs="Arial"/>
          <w:sz w:val="22"/>
          <w:szCs w:val="22"/>
        </w:rPr>
      </w:pPr>
    </w:p>
    <w:p w14:paraId="440AF99B" w14:textId="77777777" w:rsidR="003F78BE" w:rsidRDefault="003F78BE" w:rsidP="003F78BE">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65831FF" w14:textId="741691B0" w:rsidR="00994417" w:rsidRPr="00EE6F0A" w:rsidRDefault="003F78BE" w:rsidP="003F78BE">
      <w:pPr>
        <w:spacing w:line="276" w:lineRule="auto"/>
        <w:rPr>
          <w:rStyle w:val="FontStyle48"/>
          <w:rFonts w:ascii="Arial" w:hAnsi="Arial" w:cs="Arial"/>
          <w:sz w:val="22"/>
          <w:szCs w:val="22"/>
        </w:rPr>
      </w:pPr>
      <w:r>
        <w:rPr>
          <w:rStyle w:val="FontStyle48"/>
          <w:rFonts w:ascii="Arial" w:hAnsi="Arial" w:cs="Arial"/>
          <w:sz w:val="22"/>
          <w:szCs w:val="22"/>
        </w:rPr>
        <w:t>(podpis</w:t>
      </w:r>
    </w:p>
    <w:p w14:paraId="27CA4F28" w14:textId="77777777" w:rsidR="007C532F" w:rsidRDefault="007C532F">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25397003" w14:textId="7EB2AE01" w:rsidR="001B0155" w:rsidRPr="00EE6F0A" w:rsidRDefault="00B370A2" w:rsidP="001B0155">
      <w:pPr>
        <w:spacing w:line="276" w:lineRule="auto"/>
        <w:jc w:val="both"/>
        <w:rPr>
          <w:rFonts w:ascii="Arial" w:eastAsia="Calibri" w:hAnsi="Arial" w:cs="Arial"/>
          <w:b/>
          <w:sz w:val="22"/>
          <w:szCs w:val="22"/>
        </w:rPr>
      </w:pPr>
      <w:r>
        <w:rPr>
          <w:rStyle w:val="FontStyle48"/>
          <w:rFonts w:ascii="Arial" w:hAnsi="Arial" w:cs="Arial"/>
          <w:sz w:val="22"/>
          <w:szCs w:val="22"/>
        </w:rPr>
        <w:t xml:space="preserve">SKMMU.086.39.22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3F78BE">
        <w:rPr>
          <w:rFonts w:ascii="Arial" w:eastAsia="Calibri" w:hAnsi="Arial" w:cs="Arial"/>
          <w:b/>
          <w:sz w:val="22"/>
          <w:szCs w:val="22"/>
        </w:rPr>
        <w:t>1</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0BC1FCB3"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2C081307" w14:textId="0762381D" w:rsidR="00980C97" w:rsidRDefault="00980C97" w:rsidP="00994417">
      <w:pPr>
        <w:spacing w:line="276" w:lineRule="auto"/>
        <w:outlineLvl w:val="0"/>
        <w:rPr>
          <w:rFonts w:ascii="Arial" w:hAnsi="Arial" w:cs="Arial"/>
          <w:b/>
          <w:bCs/>
          <w:sz w:val="22"/>
          <w:szCs w:val="22"/>
          <w:u w:val="single"/>
        </w:rPr>
      </w:pPr>
      <w:hyperlink r:id="rId59" w:history="1">
        <w:r w:rsidRPr="003B6B3C">
          <w:rPr>
            <w:rStyle w:val="Hipercze"/>
            <w:rFonts w:ascii="Arial" w:hAnsi="Arial" w:cs="Arial"/>
            <w:b/>
            <w:bCs/>
            <w:sz w:val="22"/>
            <w:szCs w:val="22"/>
          </w:rPr>
          <w:t>https://miniportal.uzp.gov.pl/Postepowania/05d2af41-85fd-4218-870c-de270ffa4ea5</w:t>
        </w:r>
      </w:hyperlink>
    </w:p>
    <w:p w14:paraId="5DE5A6C6" w14:textId="77777777" w:rsidR="00980C97" w:rsidRPr="00EE6F0A" w:rsidRDefault="00980C97" w:rsidP="00994417">
      <w:pPr>
        <w:spacing w:line="276" w:lineRule="auto"/>
        <w:outlineLvl w:val="0"/>
        <w:rPr>
          <w:rFonts w:ascii="Arial" w:hAnsi="Arial" w:cs="Arial"/>
          <w:b/>
          <w:bCs/>
          <w:sz w:val="22"/>
          <w:szCs w:val="22"/>
          <w:u w:val="single"/>
        </w:rPr>
      </w:pP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709FA8F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8210F5A" w14:textId="75BCC763" w:rsidR="00980C97" w:rsidRPr="00EE6F0A" w:rsidRDefault="00980C97" w:rsidP="00994417">
      <w:pPr>
        <w:spacing w:line="276" w:lineRule="auto"/>
        <w:outlineLvl w:val="0"/>
        <w:rPr>
          <w:rFonts w:ascii="Arial" w:hAnsi="Arial" w:cs="Arial"/>
          <w:b/>
          <w:bCs/>
          <w:sz w:val="22"/>
          <w:szCs w:val="22"/>
          <w:u w:val="single"/>
        </w:rPr>
      </w:pPr>
      <w:r w:rsidRPr="00980C97">
        <w:rPr>
          <w:rFonts w:ascii="Arial" w:hAnsi="Arial" w:cs="Arial"/>
          <w:b/>
          <w:bCs/>
          <w:sz w:val="22"/>
          <w:szCs w:val="22"/>
          <w:u w:val="single"/>
        </w:rPr>
        <w:t>05d2af41-85fd-4218-870c-de270ffa4ea5</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C7544D">
      <w:headerReference w:type="default" r:id="rId60"/>
      <w:footerReference w:type="even" r:id="rId61"/>
      <w:footerReference w:type="default" r:id="rId62"/>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7605" w14:textId="77777777" w:rsidR="006446D1" w:rsidRDefault="006446D1" w:rsidP="00994417">
      <w:r>
        <w:separator/>
      </w:r>
    </w:p>
  </w:endnote>
  <w:endnote w:type="continuationSeparator" w:id="0">
    <w:p w14:paraId="5579F869" w14:textId="77777777" w:rsidR="006446D1" w:rsidRDefault="006446D1"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B50D" w14:textId="77777777" w:rsidR="00876447" w:rsidRDefault="00876447" w:rsidP="00803DA2">
    <w:pPr>
      <w:pStyle w:val="Stopka"/>
      <w:tabs>
        <w:tab w:val="clear" w:pos="4680"/>
        <w:tab w:val="clear" w:pos="9360"/>
        <w:tab w:val="left" w:pos="1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754" w14:textId="77777777" w:rsidR="006446D1" w:rsidRDefault="006446D1" w:rsidP="00994417">
      <w:r>
        <w:separator/>
      </w:r>
    </w:p>
  </w:footnote>
  <w:footnote w:type="continuationSeparator" w:id="0">
    <w:p w14:paraId="0CD17BB3" w14:textId="77777777" w:rsidR="006446D1" w:rsidRDefault="006446D1"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8" w:name="_DV_C939"/>
      <w:r>
        <w:rPr>
          <w:rFonts w:ascii="Arial" w:hAnsi="Arial" w:cs="Arial"/>
          <w:sz w:val="16"/>
          <w:szCs w:val="16"/>
        </w:rPr>
        <w:t>osób</w:t>
      </w:r>
      <w:bookmarkEnd w:id="48"/>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2471145"/>
    <w:multiLevelType w:val="multilevel"/>
    <w:tmpl w:val="EA1E0A0A"/>
    <w:lvl w:ilvl="0">
      <w:start w:val="4"/>
      <w:numFmt w:val="decimal"/>
      <w:lvlText w:val="%1."/>
      <w:lvlJc w:val="left"/>
      <w:pPr>
        <w:ind w:left="360" w:hanging="360"/>
      </w:pPr>
      <w:rPr>
        <w:rFonts w:cs="Times New Roman" w:hint="default"/>
        <w:b w:val="0"/>
        <w:bCs w:val="0"/>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5F66B0B"/>
    <w:multiLevelType w:val="hybridMultilevel"/>
    <w:tmpl w:val="A588C014"/>
    <w:lvl w:ilvl="0" w:tplc="1188FBDA">
      <w:start w:val="1"/>
      <w:numFmt w:val="decimal"/>
      <w:lvlText w:val="%1."/>
      <w:lvlJc w:val="left"/>
      <w:pPr>
        <w:ind w:left="720" w:hanging="360"/>
      </w:pPr>
    </w:lvl>
    <w:lvl w:ilvl="1" w:tplc="E5269F76">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5"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A51FBA"/>
    <w:multiLevelType w:val="hybridMultilevel"/>
    <w:tmpl w:val="AF668F88"/>
    <w:lvl w:ilvl="0" w:tplc="2C7E3D7E">
      <w:start w:val="1"/>
      <w:numFmt w:val="decimal"/>
      <w:lvlText w:val="Zadanie %1"/>
      <w:lvlJc w:val="left"/>
      <w:pPr>
        <w:ind w:left="1070" w:hanging="360"/>
      </w:pPr>
      <w:rPr>
        <w:rFonts w:hint="default"/>
        <w:b/>
        <w:bCs/>
      </w:rPr>
    </w:lvl>
    <w:lvl w:ilvl="1" w:tplc="E3F86364">
      <w:start w:val="5"/>
      <w:numFmt w:val="decimal"/>
      <w:lvlText w:val="%2"/>
      <w:lvlJc w:val="left"/>
      <w:pPr>
        <w:ind w:left="1075" w:hanging="360"/>
      </w:pPr>
      <w:rPr>
        <w:rFonts w:hint="default"/>
      </w:r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3"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5"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8"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32"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40"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9F73FD0"/>
    <w:multiLevelType w:val="hybridMultilevel"/>
    <w:tmpl w:val="5484A1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47"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48"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0"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51"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5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59" w15:restartNumberingAfterBreak="0">
    <w:nsid w:val="649A24AD"/>
    <w:multiLevelType w:val="hybridMultilevel"/>
    <w:tmpl w:val="64DA60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62"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64" w15:restartNumberingAfterBreak="0">
    <w:nsid w:val="73780B7C"/>
    <w:multiLevelType w:val="hybridMultilevel"/>
    <w:tmpl w:val="BAD2A830"/>
    <w:lvl w:ilvl="0" w:tplc="FFFFFFFF">
      <w:start w:val="3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6BD02B6"/>
    <w:multiLevelType w:val="hybridMultilevel"/>
    <w:tmpl w:val="BAD2A830"/>
    <w:lvl w:ilvl="0" w:tplc="3B8E3AB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E5839"/>
    <w:multiLevelType w:val="hybridMultilevel"/>
    <w:tmpl w:val="BB6C9B6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7C077373"/>
    <w:multiLevelType w:val="hybridMultilevel"/>
    <w:tmpl w:val="9CA86C06"/>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45"/>
  </w:num>
  <w:num w:numId="2" w16cid:durableId="1191802053">
    <w:abstractNumId w:val="42"/>
  </w:num>
  <w:num w:numId="3" w16cid:durableId="1334720264">
    <w:abstractNumId w:val="50"/>
  </w:num>
  <w:num w:numId="4" w16cid:durableId="389620714">
    <w:abstractNumId w:val="47"/>
  </w:num>
  <w:num w:numId="5" w16cid:durableId="220407608">
    <w:abstractNumId w:val="55"/>
  </w:num>
  <w:num w:numId="6" w16cid:durableId="1764646949">
    <w:abstractNumId w:val="18"/>
  </w:num>
  <w:num w:numId="7" w16cid:durableId="165095145">
    <w:abstractNumId w:val="8"/>
  </w:num>
  <w:num w:numId="8" w16cid:durableId="1646085390">
    <w:abstractNumId w:val="73"/>
  </w:num>
  <w:num w:numId="9" w16cid:durableId="1478761734">
    <w:abstractNumId w:val="36"/>
  </w:num>
  <w:num w:numId="10" w16cid:durableId="667051172">
    <w:abstractNumId w:val="63"/>
  </w:num>
  <w:num w:numId="11" w16cid:durableId="2112847364">
    <w:abstractNumId w:val="75"/>
  </w:num>
  <w:num w:numId="12" w16cid:durableId="936406398">
    <w:abstractNumId w:val="14"/>
  </w:num>
  <w:num w:numId="13" w16cid:durableId="2030518708">
    <w:abstractNumId w:val="61"/>
  </w:num>
  <w:num w:numId="14" w16cid:durableId="274097201">
    <w:abstractNumId w:val="39"/>
  </w:num>
  <w:num w:numId="15" w16cid:durableId="1094285269">
    <w:abstractNumId w:val="24"/>
  </w:num>
  <w:num w:numId="16" w16cid:durableId="693968494">
    <w:abstractNumId w:val="46"/>
  </w:num>
  <w:num w:numId="17" w16cid:durableId="673996361">
    <w:abstractNumId w:val="27"/>
  </w:num>
  <w:num w:numId="18" w16cid:durableId="1113014288">
    <w:abstractNumId w:val="51"/>
  </w:num>
  <w:num w:numId="19" w16cid:durableId="1889948571">
    <w:abstractNumId w:val="41"/>
  </w:num>
  <w:num w:numId="20" w16cid:durableId="1416705219">
    <w:abstractNumId w:val="48"/>
  </w:num>
  <w:num w:numId="21" w16cid:durableId="1740907191">
    <w:abstractNumId w:val="58"/>
  </w:num>
  <w:num w:numId="22" w16cid:durableId="253440601">
    <w:abstractNumId w:val="26"/>
  </w:num>
  <w:num w:numId="23" w16cid:durableId="704450775">
    <w:abstractNumId w:val="15"/>
  </w:num>
  <w:num w:numId="24" w16cid:durableId="215318028">
    <w:abstractNumId w:val="49"/>
  </w:num>
  <w:num w:numId="25" w16cid:durableId="1663311305">
    <w:abstractNumId w:val="12"/>
  </w:num>
  <w:num w:numId="26" w16cid:durableId="622810355">
    <w:abstractNumId w:val="17"/>
  </w:num>
  <w:num w:numId="27" w16cid:durableId="1939481579">
    <w:abstractNumId w:val="35"/>
  </w:num>
  <w:num w:numId="28" w16cid:durableId="571156896">
    <w:abstractNumId w:val="53"/>
  </w:num>
  <w:num w:numId="29" w16cid:durableId="1247567766">
    <w:abstractNumId w:val="9"/>
  </w:num>
  <w:num w:numId="30" w16cid:durableId="1336303760">
    <w:abstractNumId w:val="13"/>
  </w:num>
  <w:num w:numId="31" w16cid:durableId="817919084">
    <w:abstractNumId w:val="20"/>
  </w:num>
  <w:num w:numId="32" w16cid:durableId="1564483890">
    <w:abstractNumId w:val="6"/>
  </w:num>
  <w:num w:numId="33" w16cid:durableId="231281435">
    <w:abstractNumId w:val="72"/>
  </w:num>
  <w:num w:numId="34" w16cid:durableId="1242521309">
    <w:abstractNumId w:val="54"/>
  </w:num>
  <w:num w:numId="35" w16cid:durableId="829295124">
    <w:abstractNumId w:val="74"/>
  </w:num>
  <w:num w:numId="36" w16cid:durableId="282075571">
    <w:abstractNumId w:val="57"/>
  </w:num>
  <w:num w:numId="37" w16cid:durableId="130177446">
    <w:abstractNumId w:val="56"/>
  </w:num>
  <w:num w:numId="38" w16cid:durableId="2062054433">
    <w:abstractNumId w:val="11"/>
  </w:num>
  <w:num w:numId="39" w16cid:durableId="627471285">
    <w:abstractNumId w:val="31"/>
  </w:num>
  <w:num w:numId="40" w16cid:durableId="575239712">
    <w:abstractNumId w:val="67"/>
  </w:num>
  <w:num w:numId="41" w16cid:durableId="844200944">
    <w:abstractNumId w:val="25"/>
  </w:num>
  <w:num w:numId="42" w16cid:durableId="266349037">
    <w:abstractNumId w:val="29"/>
  </w:num>
  <w:num w:numId="43" w16cid:durableId="2011057051">
    <w:abstractNumId w:val="32"/>
  </w:num>
  <w:num w:numId="44" w16cid:durableId="1353384732">
    <w:abstractNumId w:val="60"/>
  </w:num>
  <w:num w:numId="45" w16cid:durableId="1401750273">
    <w:abstractNumId w:val="65"/>
  </w:num>
  <w:num w:numId="46" w16cid:durableId="2142263944">
    <w:abstractNumId w:val="10"/>
  </w:num>
  <w:num w:numId="47" w16cid:durableId="1349798449">
    <w:abstractNumId w:val="52"/>
  </w:num>
  <w:num w:numId="48" w16cid:durableId="1503860193">
    <w:abstractNumId w:val="66"/>
  </w:num>
  <w:num w:numId="49" w16cid:durableId="1956790657">
    <w:abstractNumId w:val="22"/>
  </w:num>
  <w:num w:numId="50" w16cid:durableId="1063993322">
    <w:abstractNumId w:val="38"/>
  </w:num>
  <w:num w:numId="51" w16cid:durableId="871184877">
    <w:abstractNumId w:val="68"/>
  </w:num>
  <w:num w:numId="52" w16cid:durableId="918902085">
    <w:abstractNumId w:val="21"/>
  </w:num>
  <w:num w:numId="53" w16cid:durableId="1870071799">
    <w:abstractNumId w:val="69"/>
  </w:num>
  <w:num w:numId="54" w16cid:durableId="694430640">
    <w:abstractNumId w:val="33"/>
  </w:num>
  <w:num w:numId="55" w16cid:durableId="433019889">
    <w:abstractNumId w:val="34"/>
  </w:num>
  <w:num w:numId="56" w16cid:durableId="117846817">
    <w:abstractNumId w:val="30"/>
  </w:num>
  <w:num w:numId="57" w16cid:durableId="1778063954">
    <w:abstractNumId w:val="71"/>
  </w:num>
  <w:num w:numId="58" w16cid:durableId="449009644">
    <w:abstractNumId w:val="44"/>
  </w:num>
  <w:num w:numId="59" w16cid:durableId="871841349">
    <w:abstractNumId w:val="16"/>
  </w:num>
  <w:num w:numId="60" w16cid:durableId="775826770">
    <w:abstractNumId w:val="62"/>
  </w:num>
  <w:num w:numId="61" w16cid:durableId="1058894311">
    <w:abstractNumId w:val="64"/>
  </w:num>
  <w:num w:numId="62" w16cid:durableId="1616869831">
    <w:abstractNumId w:val="23"/>
  </w:num>
  <w:num w:numId="63" w16cid:durableId="1753314601">
    <w:abstractNumId w:val="59"/>
  </w:num>
  <w:num w:numId="64" w16cid:durableId="1973172250">
    <w:abstractNumId w:val="70"/>
  </w:num>
  <w:num w:numId="65" w16cid:durableId="1941638182">
    <w:abstractNumId w:val="43"/>
  </w:num>
  <w:num w:numId="66" w16cid:durableId="1371415288">
    <w:abstractNumId w:val="37"/>
  </w:num>
  <w:num w:numId="67" w16cid:durableId="685864815">
    <w:abstractNumId w:val="28"/>
  </w:num>
  <w:num w:numId="68" w16cid:durableId="1597132572">
    <w:abstractNumId w:val="7"/>
  </w:num>
  <w:num w:numId="69" w16cid:durableId="1720398541">
    <w:abstractNumId w:val="40"/>
  </w:num>
  <w:num w:numId="70" w16cid:durableId="518540954">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2275C"/>
    <w:rsid w:val="00025105"/>
    <w:rsid w:val="00026669"/>
    <w:rsid w:val="00032AD7"/>
    <w:rsid w:val="0003430B"/>
    <w:rsid w:val="00051300"/>
    <w:rsid w:val="00091B4E"/>
    <w:rsid w:val="00092DEE"/>
    <w:rsid w:val="000B7336"/>
    <w:rsid w:val="000C0056"/>
    <w:rsid w:val="000F1450"/>
    <w:rsid w:val="000F4B87"/>
    <w:rsid w:val="001009ED"/>
    <w:rsid w:val="001167E7"/>
    <w:rsid w:val="00117848"/>
    <w:rsid w:val="00124AF3"/>
    <w:rsid w:val="001315DC"/>
    <w:rsid w:val="0014409E"/>
    <w:rsid w:val="0016510E"/>
    <w:rsid w:val="001664DE"/>
    <w:rsid w:val="00167014"/>
    <w:rsid w:val="00167488"/>
    <w:rsid w:val="00173483"/>
    <w:rsid w:val="00181E0C"/>
    <w:rsid w:val="001820A8"/>
    <w:rsid w:val="00193495"/>
    <w:rsid w:val="00193C9F"/>
    <w:rsid w:val="00196D77"/>
    <w:rsid w:val="001A4EF8"/>
    <w:rsid w:val="001B0155"/>
    <w:rsid w:val="001C56ED"/>
    <w:rsid w:val="001E2B05"/>
    <w:rsid w:val="001E33A0"/>
    <w:rsid w:val="001E3575"/>
    <w:rsid w:val="001E48FB"/>
    <w:rsid w:val="001E5950"/>
    <w:rsid w:val="001F25BF"/>
    <w:rsid w:val="001F3550"/>
    <w:rsid w:val="00214A61"/>
    <w:rsid w:val="00216B70"/>
    <w:rsid w:val="00217635"/>
    <w:rsid w:val="00232A96"/>
    <w:rsid w:val="00247331"/>
    <w:rsid w:val="00257D4F"/>
    <w:rsid w:val="002607B2"/>
    <w:rsid w:val="00267B07"/>
    <w:rsid w:val="002733C8"/>
    <w:rsid w:val="00281A1C"/>
    <w:rsid w:val="00291B85"/>
    <w:rsid w:val="00296C1A"/>
    <w:rsid w:val="002A5DA6"/>
    <w:rsid w:val="002A6121"/>
    <w:rsid w:val="002B0943"/>
    <w:rsid w:val="002B3E46"/>
    <w:rsid w:val="002B6BE8"/>
    <w:rsid w:val="002C0AAA"/>
    <w:rsid w:val="002C3721"/>
    <w:rsid w:val="002D29ED"/>
    <w:rsid w:val="002D5F33"/>
    <w:rsid w:val="002E29D3"/>
    <w:rsid w:val="002E3A8F"/>
    <w:rsid w:val="002E4AF7"/>
    <w:rsid w:val="002E4D28"/>
    <w:rsid w:val="002F551F"/>
    <w:rsid w:val="002F7A4C"/>
    <w:rsid w:val="003061D9"/>
    <w:rsid w:val="00316892"/>
    <w:rsid w:val="00341270"/>
    <w:rsid w:val="00345C9B"/>
    <w:rsid w:val="00353239"/>
    <w:rsid w:val="00357430"/>
    <w:rsid w:val="00357D65"/>
    <w:rsid w:val="00360F53"/>
    <w:rsid w:val="0037334A"/>
    <w:rsid w:val="00374190"/>
    <w:rsid w:val="00383F5D"/>
    <w:rsid w:val="00391B76"/>
    <w:rsid w:val="00393C12"/>
    <w:rsid w:val="0039507C"/>
    <w:rsid w:val="0039666D"/>
    <w:rsid w:val="003A4A14"/>
    <w:rsid w:val="003B5FE8"/>
    <w:rsid w:val="003C0A29"/>
    <w:rsid w:val="003C5CCB"/>
    <w:rsid w:val="003C5D56"/>
    <w:rsid w:val="003C6606"/>
    <w:rsid w:val="003D3090"/>
    <w:rsid w:val="003D544D"/>
    <w:rsid w:val="003F78BE"/>
    <w:rsid w:val="0040370A"/>
    <w:rsid w:val="004121DD"/>
    <w:rsid w:val="00422433"/>
    <w:rsid w:val="00423D16"/>
    <w:rsid w:val="0042785F"/>
    <w:rsid w:val="00430E55"/>
    <w:rsid w:val="00432B6A"/>
    <w:rsid w:val="00441DC2"/>
    <w:rsid w:val="00454711"/>
    <w:rsid w:val="0046423A"/>
    <w:rsid w:val="004717C5"/>
    <w:rsid w:val="00471CEA"/>
    <w:rsid w:val="004821F3"/>
    <w:rsid w:val="00484455"/>
    <w:rsid w:val="00497E59"/>
    <w:rsid w:val="004A26BA"/>
    <w:rsid w:val="004A52D0"/>
    <w:rsid w:val="004B20C0"/>
    <w:rsid w:val="004D006E"/>
    <w:rsid w:val="004D5270"/>
    <w:rsid w:val="004E4949"/>
    <w:rsid w:val="004E4AE1"/>
    <w:rsid w:val="004F6A16"/>
    <w:rsid w:val="00505160"/>
    <w:rsid w:val="00514797"/>
    <w:rsid w:val="00514995"/>
    <w:rsid w:val="00521F1B"/>
    <w:rsid w:val="00522CBD"/>
    <w:rsid w:val="00526779"/>
    <w:rsid w:val="005363C4"/>
    <w:rsid w:val="00540146"/>
    <w:rsid w:val="005453E0"/>
    <w:rsid w:val="005461E8"/>
    <w:rsid w:val="005527C0"/>
    <w:rsid w:val="00557A61"/>
    <w:rsid w:val="00563679"/>
    <w:rsid w:val="00563D5B"/>
    <w:rsid w:val="0057020C"/>
    <w:rsid w:val="00571E72"/>
    <w:rsid w:val="00580FC5"/>
    <w:rsid w:val="00582FD3"/>
    <w:rsid w:val="0058635A"/>
    <w:rsid w:val="005A2BEE"/>
    <w:rsid w:val="005A5211"/>
    <w:rsid w:val="005A77C6"/>
    <w:rsid w:val="005B520A"/>
    <w:rsid w:val="005D0BA4"/>
    <w:rsid w:val="005D1106"/>
    <w:rsid w:val="005F09B6"/>
    <w:rsid w:val="006076A8"/>
    <w:rsid w:val="006107C6"/>
    <w:rsid w:val="00614FEA"/>
    <w:rsid w:val="006154BD"/>
    <w:rsid w:val="0063704D"/>
    <w:rsid w:val="006446D1"/>
    <w:rsid w:val="006558CD"/>
    <w:rsid w:val="00691245"/>
    <w:rsid w:val="006926AE"/>
    <w:rsid w:val="006B11EB"/>
    <w:rsid w:val="006B3FA9"/>
    <w:rsid w:val="006B4300"/>
    <w:rsid w:val="006B48C9"/>
    <w:rsid w:val="006B7203"/>
    <w:rsid w:val="006C11AB"/>
    <w:rsid w:val="006C383C"/>
    <w:rsid w:val="006C48F2"/>
    <w:rsid w:val="006C4F9F"/>
    <w:rsid w:val="006D05A4"/>
    <w:rsid w:val="006D2293"/>
    <w:rsid w:val="006E2449"/>
    <w:rsid w:val="006E6A48"/>
    <w:rsid w:val="006E7056"/>
    <w:rsid w:val="006F1F6B"/>
    <w:rsid w:val="006F7A0B"/>
    <w:rsid w:val="0070666D"/>
    <w:rsid w:val="007166A2"/>
    <w:rsid w:val="0071709C"/>
    <w:rsid w:val="007212ED"/>
    <w:rsid w:val="00730A5E"/>
    <w:rsid w:val="00731EC6"/>
    <w:rsid w:val="0073400B"/>
    <w:rsid w:val="00736209"/>
    <w:rsid w:val="00744CF0"/>
    <w:rsid w:val="00745863"/>
    <w:rsid w:val="00754C14"/>
    <w:rsid w:val="00763C45"/>
    <w:rsid w:val="00765FC7"/>
    <w:rsid w:val="00766079"/>
    <w:rsid w:val="00771811"/>
    <w:rsid w:val="00773F75"/>
    <w:rsid w:val="00775319"/>
    <w:rsid w:val="00780043"/>
    <w:rsid w:val="007847DE"/>
    <w:rsid w:val="007B0142"/>
    <w:rsid w:val="007C532F"/>
    <w:rsid w:val="007C56E8"/>
    <w:rsid w:val="007D0311"/>
    <w:rsid w:val="007E2DF9"/>
    <w:rsid w:val="007F272D"/>
    <w:rsid w:val="007F6F79"/>
    <w:rsid w:val="00800D2E"/>
    <w:rsid w:val="00803DA2"/>
    <w:rsid w:val="0082566B"/>
    <w:rsid w:val="008270C5"/>
    <w:rsid w:val="00833CF9"/>
    <w:rsid w:val="00841C29"/>
    <w:rsid w:val="00852983"/>
    <w:rsid w:val="00865404"/>
    <w:rsid w:val="008658A7"/>
    <w:rsid w:val="008741AF"/>
    <w:rsid w:val="00876447"/>
    <w:rsid w:val="00882083"/>
    <w:rsid w:val="00886BBE"/>
    <w:rsid w:val="00887345"/>
    <w:rsid w:val="00890A8E"/>
    <w:rsid w:val="008927DA"/>
    <w:rsid w:val="00895EF7"/>
    <w:rsid w:val="00897486"/>
    <w:rsid w:val="008A241F"/>
    <w:rsid w:val="008B0799"/>
    <w:rsid w:val="008B46F4"/>
    <w:rsid w:val="008B4E38"/>
    <w:rsid w:val="008B6E28"/>
    <w:rsid w:val="008C04F1"/>
    <w:rsid w:val="008C639A"/>
    <w:rsid w:val="008D49F7"/>
    <w:rsid w:val="008E1E35"/>
    <w:rsid w:val="008E44C2"/>
    <w:rsid w:val="00900AF6"/>
    <w:rsid w:val="0091638B"/>
    <w:rsid w:val="009217C7"/>
    <w:rsid w:val="0092348C"/>
    <w:rsid w:val="00926769"/>
    <w:rsid w:val="00935D14"/>
    <w:rsid w:val="00940E61"/>
    <w:rsid w:val="00946597"/>
    <w:rsid w:val="009672FF"/>
    <w:rsid w:val="009675A6"/>
    <w:rsid w:val="009701D3"/>
    <w:rsid w:val="00971A8B"/>
    <w:rsid w:val="00972738"/>
    <w:rsid w:val="00976852"/>
    <w:rsid w:val="00980C97"/>
    <w:rsid w:val="00980D65"/>
    <w:rsid w:val="00980F80"/>
    <w:rsid w:val="00993501"/>
    <w:rsid w:val="00994417"/>
    <w:rsid w:val="00994772"/>
    <w:rsid w:val="00997CAD"/>
    <w:rsid w:val="00997DC6"/>
    <w:rsid w:val="009A47CF"/>
    <w:rsid w:val="009B0B9D"/>
    <w:rsid w:val="009B0DB4"/>
    <w:rsid w:val="009B437D"/>
    <w:rsid w:val="009B50FC"/>
    <w:rsid w:val="009B5EF2"/>
    <w:rsid w:val="009B7FEF"/>
    <w:rsid w:val="009D30D4"/>
    <w:rsid w:val="009D55D0"/>
    <w:rsid w:val="009E6072"/>
    <w:rsid w:val="009E6C05"/>
    <w:rsid w:val="009F696A"/>
    <w:rsid w:val="00A0600B"/>
    <w:rsid w:val="00A11326"/>
    <w:rsid w:val="00A3207A"/>
    <w:rsid w:val="00A33477"/>
    <w:rsid w:val="00A459BC"/>
    <w:rsid w:val="00A60056"/>
    <w:rsid w:val="00A60449"/>
    <w:rsid w:val="00A6451C"/>
    <w:rsid w:val="00A64F55"/>
    <w:rsid w:val="00A66B9C"/>
    <w:rsid w:val="00A779BB"/>
    <w:rsid w:val="00A77E6C"/>
    <w:rsid w:val="00A81DDD"/>
    <w:rsid w:val="00A830E1"/>
    <w:rsid w:val="00A95D71"/>
    <w:rsid w:val="00AA718D"/>
    <w:rsid w:val="00AC6D89"/>
    <w:rsid w:val="00AD108C"/>
    <w:rsid w:val="00AD5D80"/>
    <w:rsid w:val="00AE016C"/>
    <w:rsid w:val="00AE0630"/>
    <w:rsid w:val="00AE36FE"/>
    <w:rsid w:val="00AF04C1"/>
    <w:rsid w:val="00AF3F38"/>
    <w:rsid w:val="00AF5F5F"/>
    <w:rsid w:val="00AF77D2"/>
    <w:rsid w:val="00B00A8D"/>
    <w:rsid w:val="00B13294"/>
    <w:rsid w:val="00B261FA"/>
    <w:rsid w:val="00B33C76"/>
    <w:rsid w:val="00B35162"/>
    <w:rsid w:val="00B370A2"/>
    <w:rsid w:val="00B423E2"/>
    <w:rsid w:val="00B61DF3"/>
    <w:rsid w:val="00B62BE0"/>
    <w:rsid w:val="00B70C72"/>
    <w:rsid w:val="00B74B9F"/>
    <w:rsid w:val="00B815D9"/>
    <w:rsid w:val="00B821A4"/>
    <w:rsid w:val="00B86E40"/>
    <w:rsid w:val="00B94A56"/>
    <w:rsid w:val="00BA44FE"/>
    <w:rsid w:val="00BB3A78"/>
    <w:rsid w:val="00BB799F"/>
    <w:rsid w:val="00BC493D"/>
    <w:rsid w:val="00BD0572"/>
    <w:rsid w:val="00BE04F7"/>
    <w:rsid w:val="00BF00A6"/>
    <w:rsid w:val="00BF1396"/>
    <w:rsid w:val="00BF7191"/>
    <w:rsid w:val="00C017B5"/>
    <w:rsid w:val="00C07402"/>
    <w:rsid w:val="00C100D0"/>
    <w:rsid w:val="00C304C5"/>
    <w:rsid w:val="00C37A05"/>
    <w:rsid w:val="00C53EF3"/>
    <w:rsid w:val="00C57C1A"/>
    <w:rsid w:val="00C61A0A"/>
    <w:rsid w:val="00C62734"/>
    <w:rsid w:val="00C71804"/>
    <w:rsid w:val="00C7544D"/>
    <w:rsid w:val="00C812DB"/>
    <w:rsid w:val="00C8637F"/>
    <w:rsid w:val="00CA1ECB"/>
    <w:rsid w:val="00CA3AFF"/>
    <w:rsid w:val="00CB11F2"/>
    <w:rsid w:val="00CB4384"/>
    <w:rsid w:val="00CB6DBE"/>
    <w:rsid w:val="00CD7EE2"/>
    <w:rsid w:val="00CE2BBD"/>
    <w:rsid w:val="00CE2D02"/>
    <w:rsid w:val="00CE2E6E"/>
    <w:rsid w:val="00CF6190"/>
    <w:rsid w:val="00D00CD5"/>
    <w:rsid w:val="00D00EAE"/>
    <w:rsid w:val="00D050A0"/>
    <w:rsid w:val="00D07CCC"/>
    <w:rsid w:val="00D12247"/>
    <w:rsid w:val="00D22D62"/>
    <w:rsid w:val="00D25148"/>
    <w:rsid w:val="00D42AD3"/>
    <w:rsid w:val="00D43BF4"/>
    <w:rsid w:val="00D47514"/>
    <w:rsid w:val="00D5442B"/>
    <w:rsid w:val="00D55EC3"/>
    <w:rsid w:val="00D62D58"/>
    <w:rsid w:val="00D65A30"/>
    <w:rsid w:val="00D74962"/>
    <w:rsid w:val="00D83A3C"/>
    <w:rsid w:val="00D86FF4"/>
    <w:rsid w:val="00D94BFB"/>
    <w:rsid w:val="00DB4D15"/>
    <w:rsid w:val="00DC038E"/>
    <w:rsid w:val="00DC39E4"/>
    <w:rsid w:val="00DC464E"/>
    <w:rsid w:val="00DC6904"/>
    <w:rsid w:val="00DD15D5"/>
    <w:rsid w:val="00DD2170"/>
    <w:rsid w:val="00DD4E8D"/>
    <w:rsid w:val="00DD5FD7"/>
    <w:rsid w:val="00DE2822"/>
    <w:rsid w:val="00DF22C6"/>
    <w:rsid w:val="00E11D8B"/>
    <w:rsid w:val="00E321DF"/>
    <w:rsid w:val="00E33612"/>
    <w:rsid w:val="00E344F0"/>
    <w:rsid w:val="00E34EB7"/>
    <w:rsid w:val="00E400CF"/>
    <w:rsid w:val="00E40BDB"/>
    <w:rsid w:val="00E4643E"/>
    <w:rsid w:val="00E55A46"/>
    <w:rsid w:val="00E56283"/>
    <w:rsid w:val="00E656D4"/>
    <w:rsid w:val="00E76143"/>
    <w:rsid w:val="00E8688E"/>
    <w:rsid w:val="00E874ED"/>
    <w:rsid w:val="00E91830"/>
    <w:rsid w:val="00EB4AB3"/>
    <w:rsid w:val="00ED1830"/>
    <w:rsid w:val="00EE1D6C"/>
    <w:rsid w:val="00EF01CD"/>
    <w:rsid w:val="00EF2686"/>
    <w:rsid w:val="00EF6821"/>
    <w:rsid w:val="00F01976"/>
    <w:rsid w:val="00F05D27"/>
    <w:rsid w:val="00F076CD"/>
    <w:rsid w:val="00F12CAE"/>
    <w:rsid w:val="00F13103"/>
    <w:rsid w:val="00F14737"/>
    <w:rsid w:val="00F448AB"/>
    <w:rsid w:val="00F465DD"/>
    <w:rsid w:val="00F51B2B"/>
    <w:rsid w:val="00F64164"/>
    <w:rsid w:val="00F74C64"/>
    <w:rsid w:val="00F76DFB"/>
    <w:rsid w:val="00F83054"/>
    <w:rsid w:val="00F940E3"/>
    <w:rsid w:val="00F95357"/>
    <w:rsid w:val="00F9593E"/>
    <w:rsid w:val="00FA0D86"/>
    <w:rsid w:val="00FB3F9B"/>
    <w:rsid w:val="00FB7F99"/>
    <w:rsid w:val="00FC0171"/>
    <w:rsid w:val="00FC46B6"/>
    <w:rsid w:val="00FE5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numbering" w:customStyle="1" w:styleId="Bezlisty1">
    <w:name w:val="Bez listy1"/>
    <w:next w:val="Bezlisty"/>
    <w:uiPriority w:val="99"/>
    <w:semiHidden/>
    <w:unhideWhenUsed/>
    <w:rsid w:val="00232A96"/>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numbering" w:customStyle="1" w:styleId="Bezlisty11">
    <w:name w:val="Bez listy11"/>
    <w:next w:val="Bezlisty"/>
    <w:uiPriority w:val="99"/>
    <w:semiHidden/>
    <w:unhideWhenUsed/>
    <w:rsid w:val="00232A96"/>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yperlink" Target="mailto:hbronk@skm.pkp.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mailto:daneosobowe@skm.pkp.pl" TargetMode="External"/><Relationship Id="rId64" Type="http://schemas.openxmlformats.org/officeDocument/2006/relationships/theme" Target="theme/theme1.xm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yperlink" Target="https://miniportal.uzp.gov.pl/Postepowania/05d2af41-85fd-4218-870c-de270ffa4ea5"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kzdunek@skm.pkp.p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1.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76</Pages>
  <Words>26273</Words>
  <Characters>157644</Characters>
  <Application>Microsoft Office Word</Application>
  <DocSecurity>0</DocSecurity>
  <Lines>1313</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6</cp:revision>
  <cp:lastPrinted>2022-05-12T10:57:00Z</cp:lastPrinted>
  <dcterms:created xsi:type="dcterms:W3CDTF">2022-07-12T07:39:00Z</dcterms:created>
  <dcterms:modified xsi:type="dcterms:W3CDTF">2022-07-18T07:29:00Z</dcterms:modified>
</cp:coreProperties>
</file>