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>PKP SZYBKA KOLEJ MIEJSKA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>W TRÓJMIEŚCIE SP. Z O.O.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b/>
            <w:sz w:val="40"/>
            <w:szCs w:val="20"/>
            <w:lang w:eastAsia="pl-PL"/>
          </w:rPr>
          <w:t>350 A</w:t>
        </w:r>
      </w:smartTag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>81-002 GDYNIA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>
        <w:rPr>
          <w:rFonts w:ascii="Arial" w:eastAsia="Times New Roman" w:hAnsi="Arial" w:cs="Arial"/>
          <w:b/>
          <w:sz w:val="40"/>
          <w:szCs w:val="20"/>
          <w:lang w:eastAsia="pl-PL"/>
        </w:rPr>
        <w:t>TEL.: 58 721 29 29, wew. 4141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ZNAK: SKMMU.086.48.21 </w:t>
      </w: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ab/>
      </w:r>
      <w:r>
        <w:rPr>
          <w:rFonts w:ascii="Arial" w:eastAsia="Times New Roman" w:hAnsi="Arial" w:cs="Arial"/>
          <w:b/>
          <w:sz w:val="32"/>
          <w:szCs w:val="20"/>
          <w:lang w:eastAsia="pl-PL"/>
        </w:rPr>
        <w:t>PAŹDZIERNIK 2021</w:t>
      </w: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 ROK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4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40"/>
          <w:szCs w:val="20"/>
          <w:lang w:eastAsia="pl-PL"/>
        </w:rPr>
        <w:t>SPECYFIKACJA ISTOTNYCH  WARUNKÓW ZAMÓWIENIA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ZATWIERDZONA PRZEZ: Zarząd PKP Szybka Kolej Miejska                w Trójmieście sp. z o.o.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43478C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DNIA: </w:t>
      </w:r>
      <w:r w:rsidRPr="0043478C">
        <w:rPr>
          <w:rFonts w:ascii="Arial" w:eastAsia="Times New Roman" w:hAnsi="Arial" w:cs="Arial"/>
          <w:b/>
          <w:strike/>
          <w:sz w:val="32"/>
          <w:szCs w:val="20"/>
          <w:lang w:eastAsia="pl-PL"/>
        </w:rPr>
        <w:t>25.10.2021 roku</w:t>
      </w:r>
      <w:r w:rsidR="0043478C">
        <w:rPr>
          <w:rFonts w:ascii="Arial" w:eastAsia="Times New Roman" w:hAnsi="Arial" w:cs="Arial"/>
          <w:b/>
          <w:sz w:val="32"/>
          <w:szCs w:val="20"/>
          <w:lang w:eastAsia="pl-PL"/>
        </w:rPr>
        <w:t xml:space="preserve"> </w:t>
      </w:r>
    </w:p>
    <w:p w:rsidR="0054216B" w:rsidRDefault="0043478C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0"/>
          <w:lang w:eastAsia="pl-PL"/>
        </w:rPr>
      </w:pPr>
      <w:r w:rsidRPr="0043478C">
        <w:rPr>
          <w:rFonts w:ascii="Arial" w:eastAsia="Times New Roman" w:hAnsi="Arial" w:cs="Arial"/>
          <w:b/>
          <w:sz w:val="32"/>
          <w:szCs w:val="20"/>
          <w:highlight w:val="yellow"/>
          <w:lang w:eastAsia="pl-PL"/>
        </w:rPr>
        <w:t xml:space="preserve">28.10.2021 </w:t>
      </w:r>
      <w:r w:rsidRPr="0043478C">
        <w:rPr>
          <w:rFonts w:ascii="Arial" w:eastAsia="Times New Roman" w:hAnsi="Arial" w:cs="Arial"/>
          <w:b/>
          <w:sz w:val="32"/>
          <w:szCs w:val="20"/>
          <w:highlight w:val="yellow"/>
          <w:lang w:eastAsia="pl-PL"/>
        </w:rPr>
        <w:t>roku</w:t>
      </w:r>
    </w:p>
    <w:p w:rsidR="0054216B" w:rsidRDefault="0054216B" w:rsidP="0054216B">
      <w:pPr>
        <w:tabs>
          <w:tab w:val="left" w:pos="708"/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tabs>
          <w:tab w:val="left" w:pos="708"/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iCs/>
          <w:sz w:val="28"/>
          <w:szCs w:val="28"/>
          <w:lang w:eastAsia="pl-PL"/>
        </w:rPr>
      </w:pPr>
      <w:r w:rsidRPr="00CE11B2">
        <w:rPr>
          <w:rFonts w:ascii="Arial" w:eastAsia="Times New Roman" w:hAnsi="Arial" w:cs="Arial"/>
          <w:b/>
          <w:i/>
          <w:sz w:val="28"/>
          <w:szCs w:val="28"/>
          <w:lang w:eastAsia="pl-PL"/>
        </w:rPr>
        <w:t>dotyczy:</w:t>
      </w:r>
      <w:r w:rsidRPr="00CE11B2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przetargu nieograniczonego na sukcesywne dostawy odzieży </w:t>
      </w:r>
      <w:r>
        <w:rPr>
          <w:rFonts w:ascii="Arial" w:eastAsia="Times New Roman" w:hAnsi="Arial" w:cs="Arial"/>
          <w:b/>
          <w:sz w:val="28"/>
          <w:szCs w:val="28"/>
          <w:lang w:eastAsia="pl-PL"/>
        </w:rPr>
        <w:t>identyfikacyjnej (Zadanie nr 1) i</w:t>
      </w:r>
      <w:r w:rsidRPr="00CE11B2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koszul mundurowych (Zadanie nr 2)</w:t>
      </w:r>
      <w:bookmarkStart w:id="0" w:name="_Hlk520711935"/>
      <w:r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</w:t>
      </w:r>
      <w:r w:rsidRPr="00CE11B2">
        <w:rPr>
          <w:rFonts w:ascii="Arial" w:eastAsia="Times New Roman" w:hAnsi="Arial" w:cs="Arial"/>
          <w:b/>
          <w:iCs/>
          <w:sz w:val="28"/>
          <w:szCs w:val="28"/>
          <w:lang w:eastAsia="pl-PL"/>
        </w:rPr>
        <w:t>dla PKP Szybka Kolej Miejska w Trójmieście Sp. z o.o.</w:t>
      </w:r>
      <w:r w:rsidRPr="00CE11B2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- znak: SKMMU.086.</w:t>
      </w:r>
      <w:bookmarkEnd w:id="0"/>
      <w:r>
        <w:rPr>
          <w:rFonts w:ascii="Arial" w:eastAsia="Times New Roman" w:hAnsi="Arial" w:cs="Arial"/>
          <w:b/>
          <w:sz w:val="28"/>
          <w:szCs w:val="28"/>
          <w:lang w:eastAsia="pl-PL"/>
        </w:rPr>
        <w:t>48.21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  <w:bookmarkStart w:id="1" w:name="_GoBack"/>
      <w:bookmarkEnd w:id="1"/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54216B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  <w:r w:rsidRPr="00CE11B2">
        <w:rPr>
          <w:rFonts w:ascii="Arial" w:eastAsia="Times New Roman" w:hAnsi="Arial" w:cs="Arial"/>
          <w:b/>
          <w:i/>
          <w:sz w:val="28"/>
          <w:szCs w:val="28"/>
          <w:lang w:eastAsia="pl-PL"/>
        </w:rPr>
        <w:t>UWAGA: Niniejsze postępowanie prowadzone jest w oparciu o przepisy Regulaminu udzielania przez PKP Szybka Kolej Miejska w Trójmieście Sp. z o.o. zamówień sektorowych podprogowych na roboty budowlane, dostawy i usługi, o których mowa w art. 5 ustawy Prawo zamówień publicznych (Dz. U. z 2021.1129 tj. z 18.05.2021 r.) *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i/>
          <w:sz w:val="28"/>
          <w:szCs w:val="28"/>
          <w:lang w:eastAsia="pl-PL"/>
        </w:rPr>
      </w:pPr>
      <w:r w:rsidRPr="00CE11B2">
        <w:rPr>
          <w:rFonts w:ascii="Arial" w:eastAsia="Times New Roman" w:hAnsi="Arial" w:cs="Arial"/>
          <w:b/>
          <w:i/>
          <w:sz w:val="28"/>
          <w:szCs w:val="28"/>
          <w:lang w:eastAsia="pl-PL"/>
        </w:rPr>
        <w:t xml:space="preserve">*Przedmiotowy regulamin znajduje się na stronie: </w:t>
      </w:r>
      <w:hyperlink r:id="rId7" w:history="1">
        <w:r w:rsidRPr="00CE11B2">
          <w:rPr>
            <w:rFonts w:ascii="Arial" w:eastAsia="Times New Roman" w:hAnsi="Arial" w:cs="Arial"/>
            <w:b/>
            <w:i/>
            <w:color w:val="0000FF"/>
            <w:sz w:val="28"/>
            <w:szCs w:val="28"/>
            <w:u w:val="single"/>
            <w:lang w:eastAsia="pl-PL"/>
          </w:rPr>
          <w:t>www.skm.pkp.pl</w:t>
        </w:r>
      </w:hyperlink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I. STRONY ZAMÓWIENIA PUBLICZNEGO.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1.1</w:t>
      </w: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 Zamawiający: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Zamawiającym w postępowaniu o udzielenie zamówienia publicznego jest:</w:t>
      </w:r>
    </w:p>
    <w:p w:rsidR="0054216B" w:rsidRPr="00CE11B2" w:rsidRDefault="0054216B" w:rsidP="0054216B">
      <w:pPr>
        <w:spacing w:after="0" w:line="360" w:lineRule="auto"/>
        <w:ind w:left="198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PKP SZYBKA KOLEJ MIEJSKA W TRÓJMIEŚCIE  Sp. z o.o.</w:t>
      </w:r>
    </w:p>
    <w:p w:rsidR="0054216B" w:rsidRPr="00CE11B2" w:rsidRDefault="0054216B" w:rsidP="0054216B">
      <w:pPr>
        <w:spacing w:after="0" w:line="360" w:lineRule="auto"/>
        <w:ind w:left="198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szCs w:val="2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szCs w:val="20"/>
          <w:lang w:eastAsia="pl-PL"/>
        </w:rPr>
        <w:t xml:space="preserve">, </w:t>
      </w:r>
    </w:p>
    <w:p w:rsidR="0054216B" w:rsidRPr="00CE11B2" w:rsidRDefault="0054216B" w:rsidP="0054216B">
      <w:pPr>
        <w:spacing w:after="0" w:line="360" w:lineRule="auto"/>
        <w:ind w:left="198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81-002 Gdynia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zarejestrowana w rejestrze przedsiębiorców prowadzonym przez Sąd Rejonowy Gdańsk-Północ w Gdańsku, VIII Wydział Gospodarczy Krajowego Rejestru Sądow</w:t>
      </w:r>
      <w:r>
        <w:rPr>
          <w:rFonts w:ascii="Arial" w:eastAsia="Times New Roman" w:hAnsi="Arial" w:cs="Arial"/>
          <w:szCs w:val="20"/>
          <w:lang w:eastAsia="pl-PL"/>
        </w:rPr>
        <w:t xml:space="preserve">ego pod numerem KRS </w:t>
      </w:r>
      <w:r w:rsidRPr="00CE11B2">
        <w:rPr>
          <w:rFonts w:ascii="Arial" w:eastAsia="Times New Roman" w:hAnsi="Arial" w:cs="Arial"/>
          <w:szCs w:val="20"/>
          <w:lang w:eastAsia="pl-PL"/>
        </w:rPr>
        <w:t>0000076705</w:t>
      </w:r>
      <w:r>
        <w:rPr>
          <w:rFonts w:ascii="Arial" w:eastAsia="Times New Roman" w:hAnsi="Arial" w:cs="Arial"/>
          <w:szCs w:val="20"/>
          <w:lang w:eastAsia="pl-PL"/>
        </w:rPr>
        <w:t xml:space="preserve">, 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NIP 958-13-70-512, Regon 192488478, Kapitał Zakładowy 168 </w:t>
      </w:r>
      <w:r>
        <w:rPr>
          <w:rFonts w:ascii="Arial" w:eastAsia="Times New Roman" w:hAnsi="Arial" w:cs="Arial"/>
          <w:szCs w:val="20"/>
          <w:lang w:eastAsia="pl-PL"/>
        </w:rPr>
        <w:t>38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9 000,00 zł., </w:t>
      </w:r>
      <w:r w:rsidRPr="00CE11B2">
        <w:rPr>
          <w:rFonts w:ascii="Arial" w:hAnsi="Arial" w:cs="Arial"/>
        </w:rPr>
        <w:t>BDO: 000124414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1.2</w:t>
      </w: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 Wykonawcy:</w:t>
      </w:r>
    </w:p>
    <w:p w:rsidR="0054216B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lastRenderedPageBreak/>
        <w:t>O udzielenie niniejszego zamówienia publicznego mogą ubiegać się Wykonawcy spełniający warunki określone w § 11 ust.1 Regulaminu udzielania przez PKP Szybka Kolej Miejska w Trójmieście Sp. z o.o. zamówień sektorowych podprogowych na roboty budowlane, dostawy i usługi, o których mowa w art. 5 ustawy Prawo zamówień publicznych (Dz. U. z 2021.1129 tj. z 18.05.2021 r.) oraz w niniejszej Specyfikacji Istotnych Warunków Zamówienia.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II. SPOSÓB PRZYGOTOWANIA OFERTY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2.1 </w:t>
      </w:r>
      <w:r w:rsidRPr="00CE11B2">
        <w:rPr>
          <w:rFonts w:ascii="Arial" w:eastAsia="Times New Roman" w:hAnsi="Arial" w:cs="Arial"/>
          <w:szCs w:val="20"/>
          <w:lang w:eastAsia="pl-PL"/>
        </w:rPr>
        <w:t>Ofertę należy przedstawić zgodnie z wymaganiami określonymi w Specyfikacji Istotnych Warunków Zamówienia (zwanej dalej: SIWZ).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2.2 </w:t>
      </w:r>
      <w:r w:rsidRPr="00CE11B2">
        <w:rPr>
          <w:rFonts w:ascii="Arial" w:eastAsia="Times New Roman" w:hAnsi="Arial" w:cs="Arial"/>
          <w:szCs w:val="20"/>
          <w:lang w:eastAsia="pl-PL"/>
        </w:rPr>
        <w:t>Wszelkie koszty związane z przygotowaniem i złożeniem oferty ponoszą Wykonawcy.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2.3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Oferta musi być sporządzona w języku polskim, z zachowaniem formy pisemnej pod rygorem nieważności oraz podpisana przez osobę upoważnioną do reprezentowania Wykonawcy na zewnątrz.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2.4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Ofertę - wraz ze wszystkimi załącznikami - należy umieścić w zamkniętej kopercie, opatrzonej następującymi napisami: 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Oferta - przetarg nieograniczony – sukcesywne dostawy odzieży identyfikacyjne</w:t>
      </w:r>
      <w:r>
        <w:rPr>
          <w:rFonts w:ascii="Arial" w:eastAsia="Times New Roman" w:hAnsi="Arial" w:cs="Arial"/>
          <w:b/>
          <w:szCs w:val="20"/>
          <w:lang w:eastAsia="pl-PL"/>
        </w:rPr>
        <w:t>j i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koszul mundurowych - znak: SKMMU.086.</w:t>
      </w:r>
      <w:r>
        <w:rPr>
          <w:rFonts w:ascii="Arial" w:eastAsia="Times New Roman" w:hAnsi="Arial" w:cs="Arial"/>
          <w:b/>
          <w:szCs w:val="20"/>
          <w:lang w:eastAsia="pl-PL"/>
        </w:rPr>
        <w:t>48.21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dane wykonawcy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( nazwa i siedziba),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NIE OTWIERAĆ PRZED:</w:t>
      </w:r>
      <w:r w:rsidRPr="00CE11B2">
        <w:rPr>
          <w:rFonts w:ascii="Arial" w:eastAsia="Times New Roman" w:hAnsi="Arial" w:cs="Arial"/>
          <w:b/>
          <w:color w:val="FF0000"/>
          <w:szCs w:val="20"/>
          <w:lang w:eastAsia="pl-PL"/>
        </w:rPr>
        <w:t xml:space="preserve"> </w:t>
      </w:r>
      <w:r w:rsidRPr="0043478C">
        <w:rPr>
          <w:rFonts w:ascii="Arial" w:eastAsia="Times New Roman" w:hAnsi="Arial" w:cs="Arial"/>
          <w:b/>
          <w:strike/>
          <w:color w:val="000000"/>
          <w:szCs w:val="20"/>
          <w:lang w:eastAsia="pl-PL"/>
        </w:rPr>
        <w:t>04</w:t>
      </w:r>
      <w:r w:rsidR="0043478C" w:rsidRPr="0043478C">
        <w:rPr>
          <w:rFonts w:ascii="Arial" w:eastAsia="Times New Roman" w:hAnsi="Arial" w:cs="Arial"/>
          <w:b/>
          <w:color w:val="000000"/>
          <w:szCs w:val="20"/>
          <w:highlight w:val="yellow"/>
          <w:lang w:eastAsia="pl-PL"/>
        </w:rPr>
        <w:t>05</w:t>
      </w:r>
      <w:r w:rsidRPr="0043478C">
        <w:rPr>
          <w:rFonts w:ascii="Arial" w:eastAsia="Times New Roman" w:hAnsi="Arial" w:cs="Arial"/>
          <w:b/>
          <w:color w:val="000000"/>
          <w:szCs w:val="20"/>
          <w:highlight w:val="yellow"/>
          <w:lang w:eastAsia="pl-PL"/>
        </w:rPr>
        <w:t>.11</w:t>
      </w:r>
      <w:r>
        <w:rPr>
          <w:rFonts w:ascii="Arial" w:eastAsia="Times New Roman" w:hAnsi="Arial" w:cs="Arial"/>
          <w:b/>
          <w:color w:val="000000"/>
          <w:szCs w:val="20"/>
          <w:lang w:eastAsia="pl-PL"/>
        </w:rPr>
        <w:t>.2021</w:t>
      </w:r>
      <w:r w:rsidRPr="00CE11B2">
        <w:rPr>
          <w:rFonts w:ascii="Arial" w:eastAsia="Times New Roman" w:hAnsi="Arial" w:cs="Arial"/>
          <w:b/>
          <w:color w:val="FF0000"/>
          <w:szCs w:val="20"/>
          <w:lang w:eastAsia="pl-PL"/>
        </w:rPr>
        <w:t xml:space="preserve"> 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ROKU GODZ. 11:00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szCs w:val="20"/>
          <w:u w:val="single"/>
          <w:lang w:eastAsia="pl-PL"/>
        </w:rPr>
        <w:t>Zamknięcie koperty powinno wykluczać możliwość przypadkowego jej otwarcia.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UWAGA: </w:t>
      </w:r>
      <w:r w:rsidRPr="00CE11B2">
        <w:rPr>
          <w:rFonts w:ascii="Arial" w:hAnsi="Arial" w:cs="Arial"/>
          <w:b/>
          <w:u w:val="single"/>
        </w:rPr>
        <w:t xml:space="preserve">Wykonawca może złożyć tylko jedną ofertę. Zamawiający dopuszcza złożenie oferty częściowej obejmującej całość jednego lub </w:t>
      </w:r>
      <w:r>
        <w:rPr>
          <w:rFonts w:ascii="Arial" w:hAnsi="Arial" w:cs="Arial"/>
          <w:b/>
          <w:u w:val="single"/>
        </w:rPr>
        <w:t>obu</w:t>
      </w:r>
      <w:r w:rsidRPr="00CE11B2">
        <w:rPr>
          <w:rFonts w:ascii="Arial" w:hAnsi="Arial" w:cs="Arial"/>
          <w:b/>
          <w:u w:val="single"/>
        </w:rPr>
        <w:t xml:space="preserve"> Zadań wskazanych w pkt 3.1 SIWZ</w:t>
      </w: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 </w:t>
      </w:r>
    </w:p>
    <w:p w:rsidR="0054216B" w:rsidRPr="00CE11B2" w:rsidRDefault="0054216B" w:rsidP="0054216B">
      <w:pPr>
        <w:pBdr>
          <w:top w:val="single" w:sz="6" w:space="1" w:color="auto"/>
          <w:left w:val="single" w:sz="6" w:space="1" w:color="auto"/>
          <w:bottom w:val="single" w:sz="6" w:space="0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Niedopuszczalne jest składanie ofert wariantowych. Zamawiający nie przewiduje udzielenia zamówień uzupełniających.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lastRenderedPageBreak/>
        <w:t xml:space="preserve">2.5 </w:t>
      </w:r>
      <w:r w:rsidRPr="00CE11B2">
        <w:rPr>
          <w:rFonts w:ascii="Arial" w:eastAsia="Times New Roman" w:hAnsi="Arial" w:cs="Arial"/>
          <w:szCs w:val="20"/>
          <w:lang w:eastAsia="pl-PL"/>
        </w:rPr>
        <w:t>Wykonawca jest zobowiązany dołączyć do oferty następujące dokumenty stanowiące potwierdzenie spełniania niżej wymienionych warunków: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tbl>
      <w:tblPr>
        <w:tblW w:w="9639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4729"/>
        <w:gridCol w:w="4419"/>
      </w:tblGrid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Lp.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Warunek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Potwierdzenie spełniania warunku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1.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Wykonawca musi być uprawniony do występowania w obrocie prawnym zgodnie                      z wymaganiami ustawowymi.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Aktualny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odpis z właściwego rejestru lub wydruku informacji odpowiadającej odpisowi aktualnemu z Rejestru Przedsiębiorców- pobranej na podstawie art. 4 ust. 4aa Ustawy o Krajowym Rejestrze Sądowym albo wydruk z CEiDG, jeżeli odrębne przepisy wymagają wpisu do rejestru lub ewidencji w celu wykazania braku podstaw do wykluczenia Wykonawcy w oparciu w </w:t>
            </w:r>
            <w:r w:rsidRPr="00CE11B2">
              <w:rPr>
                <w:rFonts w:ascii="Arial" w:eastAsia="Times New Roman" w:hAnsi="Arial" w:cs="Arial"/>
                <w:bCs/>
                <w:lang w:eastAsia="pl-PL"/>
              </w:rPr>
              <w:t>§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13 ust. 1 pkt 2 Regulaminu udzielania przez PKP Szybka Kolej Miejska w Trójmieście Sp. z o.o.  zamówień sektorowych podprogowych na roboty budowlane, dostawy i usługi, a w stosunku do osób fizycznych oświadczenie w zakresie </w:t>
            </w:r>
            <w:r w:rsidRPr="00CE11B2">
              <w:rPr>
                <w:rFonts w:ascii="Arial" w:eastAsia="Times New Roman" w:hAnsi="Arial" w:cs="Arial"/>
                <w:bCs/>
                <w:lang w:eastAsia="pl-PL"/>
              </w:rPr>
              <w:t>§</w:t>
            </w:r>
            <w:r w:rsidRPr="00CE11B2">
              <w:rPr>
                <w:rFonts w:ascii="Arial" w:eastAsia="Times New Roman" w:hAnsi="Arial" w:cs="Arial"/>
                <w:lang w:eastAsia="pl-PL"/>
              </w:rPr>
              <w:t>13 ust. 1 pkt 2 ww. Regulaminu.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2.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W przypadku pod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 xml:space="preserve">miotów występujących wspólnie 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Pełnomocnictwo sygnatariusza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3.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Wykonawca musi spełniać wymagania określone  w § 11 ust.1 Regulaminu udzielania przez PKP Szybka Kolej Miejska w Trójmieście Sp.</w:t>
            </w:r>
            <w:r>
              <w:rPr>
                <w:rFonts w:ascii="Arial" w:eastAsia="Times New Roman" w:hAnsi="Arial" w:cs="Arial"/>
                <w:lang w:eastAsia="pl-PL"/>
              </w:rPr>
              <w:t xml:space="preserve"> z o.o. </w:t>
            </w:r>
            <w:r w:rsidRPr="00CE11B2">
              <w:rPr>
                <w:rFonts w:ascii="Arial" w:eastAsia="Times New Roman" w:hAnsi="Arial" w:cs="Arial"/>
                <w:lang w:eastAsia="pl-PL"/>
              </w:rPr>
              <w:t>zamówień sektorowych podprogowych na roboty budowlane, dostawy i usługi, o których mowa w art. 5 ustawy Prawo zamówień publicznych (Dz. U. z 2021.1129 tj. z 18.05.2021 r.)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Pisemne oświadczenie wykonawcy potwierdzające spełnianie tego warunku- na załączniku numer 4 do SIWZ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4.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Wypełniony Formularz  oferty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Na załączniku numer 2 do SIWZ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5.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Wypełniony Formularz  cenowy 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lastRenderedPageBreak/>
              <w:t>Na załączniku numer 5 do SIWZ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lastRenderedPageBreak/>
              <w:t>6.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Wypełniony protokół z przekazania testerów 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Na załączniku numer 6 do SIWZ</w:t>
            </w: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7.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Testery asortymentu, którego dotyczy oferta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Dołączenie testerów asortymentu, którego dotyczy oferta. 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Testery należy dostarczyć do Wydziału Zaopatrzenia i Logistyki (pok. 336) Zamawiającego najpóźniej do upływu terminu składania ofert. Testery winny być złożone w zamkniętym opakowaniu/ach oznaczonych jak w pkt II 2.4 SIWZ. 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Dla Zadania nr 1 należy złożyć: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- 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próbkę materiału, z którego będą uszyte wszystkie mundury oraz próbkę podszewki wraz z aktualnym wynikiem badania tkanin akredytowanego laboratorium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;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- 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wzór munduru męskiego, uszytego wg wymiarów z tabel rozmiarowych męskich odpowiednich dla każdego rodzaju asortymentu: obwód klatki piersiowej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118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…. cm, obwód w brzuchu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124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…..cm, o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bwód pasa …106…… cm, wzrost …176…… cm;</w:t>
            </w:r>
          </w:p>
          <w:p w:rsidR="0054216B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- 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wzór munduru damskiego, uszytego wg wymiarów z tabel rozmiarowych damskich odpowiednich dla każdego rodzaju asortymentu: obwód klatki piersiowej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76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…. cm, obwód w brzuchu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66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…..cm, o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bwód pasa ..68.. cm, wzrost …162…… cm;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 xml:space="preserve">Dla Zadania nr 2 należy złożyć 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wzór koszuli mundurowej męskiej z krótkim rękawem, uszytej wg wymiarów: obwód klatki piersiowej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118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……..cm, obwód pasa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106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……. cm, wzrost …</w:t>
            </w:r>
            <w:r>
              <w:rPr>
                <w:rFonts w:ascii="Arial" w:eastAsia="Times New Roman" w:hAnsi="Arial" w:cs="Arial"/>
                <w:szCs w:val="20"/>
                <w:lang w:eastAsia="pl-PL"/>
              </w:rPr>
              <w:t>176</w:t>
            </w:r>
            <w:r w:rsidRPr="00E874D8">
              <w:rPr>
                <w:rFonts w:ascii="Arial" w:eastAsia="Times New Roman" w:hAnsi="Arial" w:cs="Arial"/>
                <w:szCs w:val="20"/>
                <w:lang w:eastAsia="pl-PL"/>
              </w:rPr>
              <w:t>…… cm.</w:t>
            </w: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;</w:t>
            </w:r>
          </w:p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</w:p>
        </w:tc>
      </w:tr>
      <w:tr w:rsidR="0054216B" w:rsidRPr="00CE11B2" w:rsidTr="00750F9A">
        <w:tc>
          <w:tcPr>
            <w:tcW w:w="491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Cs w:val="20"/>
                <w:lang w:eastAsia="pl-PL"/>
              </w:rPr>
              <w:lastRenderedPageBreak/>
              <w:t xml:space="preserve">8. </w:t>
            </w:r>
          </w:p>
        </w:tc>
        <w:tc>
          <w:tcPr>
            <w:tcW w:w="472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C4543">
              <w:rPr>
                <w:rFonts w:ascii="Arial" w:eastAsia="Times New Roman" w:hAnsi="Arial" w:cs="Arial"/>
                <w:szCs w:val="20"/>
                <w:lang w:eastAsia="pl-PL"/>
              </w:rPr>
              <w:t>Wypełnione oświadczenie dotyczące RODO</w:t>
            </w:r>
          </w:p>
        </w:tc>
        <w:tc>
          <w:tcPr>
            <w:tcW w:w="4419" w:type="dxa"/>
          </w:tcPr>
          <w:p w:rsidR="0054216B" w:rsidRPr="00CE11B2" w:rsidRDefault="0054216B" w:rsidP="00750F9A">
            <w:pPr>
              <w:spacing w:after="0" w:line="360" w:lineRule="auto"/>
              <w:jc w:val="both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C4543">
              <w:rPr>
                <w:rFonts w:ascii="Arial" w:eastAsia="Times New Roman" w:hAnsi="Arial" w:cs="Arial"/>
                <w:szCs w:val="20"/>
                <w:lang w:eastAsia="pl-PL"/>
              </w:rPr>
              <w:t>Na załączniku numer 5 do SIWZ.</w:t>
            </w:r>
          </w:p>
        </w:tc>
      </w:tr>
    </w:tbl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center"/>
        <w:rPr>
          <w:rFonts w:ascii="Arial" w:eastAsia="Times New Roman" w:hAnsi="Arial" w:cs="Arial"/>
          <w:b/>
          <w:sz w:val="28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 w:val="28"/>
          <w:szCs w:val="20"/>
          <w:u w:val="single"/>
          <w:lang w:eastAsia="pl-PL"/>
        </w:rPr>
        <w:t>UWAGA: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1/ </w:t>
      </w:r>
      <w:r w:rsidRPr="00CE11B2">
        <w:rPr>
          <w:rFonts w:ascii="Arial" w:eastAsia="Times New Roman" w:hAnsi="Arial" w:cs="Arial"/>
          <w:szCs w:val="20"/>
          <w:lang w:eastAsia="pl-PL"/>
        </w:rPr>
        <w:t>Oferta wraz ze wszystkimi załącznikami musi być podpisana przez osobę upoważnioną                                   do reprezentowania Wykonawcy na zewnątrz i składania oświadczeń w</w:t>
      </w:r>
      <w:r>
        <w:rPr>
          <w:rFonts w:ascii="Arial" w:eastAsia="Times New Roman" w:hAnsi="Arial" w:cs="Arial"/>
          <w:szCs w:val="20"/>
          <w:lang w:eastAsia="pl-PL"/>
        </w:rPr>
        <w:t xml:space="preserve"> jego imieniu (wymienioną 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 dokumencie stwierdzającym prawo do występowania w obrocie prawnym lub upoważnioną przez osobę w tym dokumencie wymienioną)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2/ </w:t>
      </w:r>
      <w:r w:rsidRPr="00CE11B2">
        <w:rPr>
          <w:rFonts w:ascii="Arial" w:eastAsia="Times New Roman" w:hAnsi="Arial" w:cs="Arial"/>
          <w:szCs w:val="20"/>
          <w:lang w:eastAsia="pl-PL"/>
        </w:rPr>
        <w:t>Każdy z wykonawców jest zobowiązany złożyć wymagane w SIWZ dokumenty w jednej                                   z następujących form: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a/ oryginały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b/ kserokopie - poświadczone za zgodność z oryginałem przez Wykonawcę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24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3/ dot. poz.1 ( tabelka – pkt 2.5) 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u w:val="single"/>
          <w:lang w:eastAsia="pl-PL"/>
        </w:rPr>
      </w:pPr>
      <w:r w:rsidRPr="00CE11B2">
        <w:rPr>
          <w:rFonts w:ascii="Arial" w:hAnsi="Arial" w:cs="Arial"/>
          <w:b/>
          <w:u w:val="single"/>
        </w:rPr>
        <w:t>Aktualny</w:t>
      </w:r>
      <w:r w:rsidRPr="00CE11B2">
        <w:rPr>
          <w:rFonts w:ascii="Arial" w:hAnsi="Arial" w:cs="Arial"/>
          <w:b/>
        </w:rPr>
        <w:t xml:space="preserve"> odpis z właściwego rejestru </w:t>
      </w:r>
      <w:r w:rsidRPr="00CE11B2">
        <w:rPr>
          <w:rFonts w:ascii="Arial" w:hAnsi="Arial" w:cs="Arial"/>
        </w:rPr>
        <w:t>lub wydruk informacji odpowiadającej odpisowi aktualnemu z Rejestru Przedsiębiorców – pobranej na podstawie art. 4 ust. 4aa Ustawy o Krajowym Rejestrze Sądowym</w:t>
      </w:r>
      <w:r w:rsidRPr="00CE11B2">
        <w:rPr>
          <w:rFonts w:ascii="Arial" w:hAnsi="Arial" w:cs="Arial"/>
          <w:b/>
        </w:rPr>
        <w:t xml:space="preserve"> albo aktualne potwierdzenie wpisu do CEiDG -</w:t>
      </w:r>
      <w:r w:rsidRPr="00CE11B2">
        <w:rPr>
          <w:rFonts w:ascii="Arial" w:hAnsi="Arial" w:cs="Arial"/>
        </w:rPr>
        <w:t xml:space="preserve"> </w:t>
      </w:r>
      <w:r w:rsidRPr="00CE11B2">
        <w:rPr>
          <w:rFonts w:ascii="Arial" w:hAnsi="Arial" w:cs="Arial"/>
          <w:b/>
        </w:rPr>
        <w:t xml:space="preserve">wystawiony nie wcześniej niż </w:t>
      </w:r>
      <w:r w:rsidRPr="00CE11B2">
        <w:rPr>
          <w:rFonts w:ascii="Arial" w:hAnsi="Arial" w:cs="Arial"/>
          <w:b/>
          <w:u w:val="single"/>
        </w:rPr>
        <w:t>6 miesięcy przed upływem terminu składania ofert.</w:t>
      </w: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</w:p>
    <w:p w:rsidR="0054216B" w:rsidRPr="00CE11B2" w:rsidRDefault="0054216B" w:rsidP="0054216B">
      <w:pPr>
        <w:pBdr>
          <w:top w:val="single" w:sz="6" w:space="1" w:color="auto"/>
          <w:left w:val="single" w:sz="6" w:space="0" w:color="auto"/>
          <w:bottom w:val="single" w:sz="6" w:space="1" w:color="auto"/>
          <w:right w:val="single" w:sz="6" w:space="1" w:color="auto"/>
        </w:pBd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4/ </w:t>
      </w:r>
      <w:r w:rsidRPr="00CE11B2">
        <w:rPr>
          <w:rFonts w:ascii="Arial" w:eastAsia="Times New Roman" w:hAnsi="Arial" w:cs="Arial"/>
          <w:szCs w:val="20"/>
          <w:lang w:eastAsia="pl-PL"/>
        </w:rPr>
        <w:t>Informacje składane w trakcie niniejszego postępowania stanowiące tajemn</w:t>
      </w:r>
      <w:r>
        <w:rPr>
          <w:rFonts w:ascii="Arial" w:eastAsia="Times New Roman" w:hAnsi="Arial" w:cs="Arial"/>
          <w:szCs w:val="20"/>
          <w:lang w:eastAsia="pl-PL"/>
        </w:rPr>
        <w:t xml:space="preserve">icę przedsiębiorstwa  </w:t>
      </w:r>
      <w:r w:rsidRPr="00CE11B2">
        <w:rPr>
          <w:rFonts w:ascii="Arial" w:eastAsia="Times New Roman" w:hAnsi="Arial" w:cs="Arial"/>
          <w:szCs w:val="20"/>
          <w:lang w:eastAsia="pl-PL"/>
        </w:rPr>
        <w:t>w rozumieniu przepisów ustawy o zwalczaniu nieuczciwej konkurencji, co do których Wykonawca zastrzega, że nie mogą być udostępniane innym uczestnikom postępowania, muszą być opatrzone klauzulą:</w:t>
      </w:r>
      <w:r>
        <w:rPr>
          <w:rFonts w:ascii="Arial" w:eastAsia="Times New Roman" w:hAnsi="Arial" w:cs="Arial"/>
          <w:szCs w:val="20"/>
          <w:lang w:eastAsia="pl-PL"/>
        </w:rPr>
        <w:t xml:space="preserve"> "</w:t>
      </w:r>
      <w:r w:rsidRPr="00CE11B2">
        <w:rPr>
          <w:rFonts w:ascii="Arial" w:eastAsia="Times New Roman" w:hAnsi="Arial" w:cs="Arial"/>
          <w:szCs w:val="20"/>
          <w:lang w:eastAsia="pl-PL"/>
        </w:rPr>
        <w:t>NIE UDOSTĘPNIAĆ  INNYM UCZESTNIKOM POSTĘPOWANIA. INFORMACJE STANOWIĄ TAJEMNICĘ PRZEDSIĘBIORSTWA W ROZU</w:t>
      </w:r>
      <w:r w:rsidR="0043478C">
        <w:rPr>
          <w:rFonts w:ascii="Arial" w:eastAsia="Times New Roman" w:hAnsi="Arial" w:cs="Arial"/>
          <w:szCs w:val="20"/>
          <w:lang w:eastAsia="pl-PL"/>
        </w:rPr>
        <w:t xml:space="preserve">MIENIU PRZEPISÓW USTAWY </w:t>
      </w:r>
      <w:r w:rsidRPr="00CE11B2">
        <w:rPr>
          <w:rFonts w:ascii="Arial" w:eastAsia="Times New Roman" w:hAnsi="Arial" w:cs="Arial"/>
          <w:szCs w:val="20"/>
          <w:lang w:eastAsia="pl-PL"/>
        </w:rPr>
        <w:t>O ZWA</w:t>
      </w:r>
      <w:r>
        <w:rPr>
          <w:rFonts w:ascii="Arial" w:eastAsia="Times New Roman" w:hAnsi="Arial" w:cs="Arial"/>
          <w:szCs w:val="20"/>
          <w:lang w:eastAsia="pl-PL"/>
        </w:rPr>
        <w:t>LCZANIU NIEUCZCIWEJ KONKURENCJI</w:t>
      </w:r>
      <w:r w:rsidRPr="00CE11B2">
        <w:rPr>
          <w:rFonts w:ascii="Arial" w:eastAsia="Times New Roman" w:hAnsi="Arial" w:cs="Arial"/>
          <w:szCs w:val="20"/>
          <w:lang w:eastAsia="pl-PL"/>
        </w:rPr>
        <w:t>" i załączone jako odrębna część nie</w:t>
      </w:r>
      <w:r>
        <w:rPr>
          <w:rFonts w:ascii="Arial" w:eastAsia="Times New Roman" w:hAnsi="Arial" w:cs="Arial"/>
          <w:szCs w:val="20"/>
          <w:lang w:eastAsia="pl-PL"/>
        </w:rPr>
        <w:t xml:space="preserve"> złączona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z ofertą  w sposób trwały. 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2.6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Wszelkie poprawki lub zmiany w tekście oferty muszą być parafowane przez osobę podpisującą ofertę.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III. USZCZEGÓŁOWIENIE PRZEDMIOTU ZAMÓWIENIA I OBOWIĄZKÓW DOSTAWCY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3.1</w:t>
      </w:r>
      <w:r w:rsidRPr="00CE11B2">
        <w:rPr>
          <w:rFonts w:ascii="Arial" w:eastAsia="Times New Roman" w:hAnsi="Arial" w:cs="Arial"/>
          <w:szCs w:val="20"/>
          <w:u w:val="single"/>
          <w:lang w:eastAsia="pl-PL"/>
        </w:rPr>
        <w:t xml:space="preserve"> Określenie przedmiotu zamówienia.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3.1.1 Przedmiotem niniejszego postępowania </w:t>
      </w:r>
      <w:r w:rsidRPr="00CE11B2">
        <w:rPr>
          <w:rFonts w:ascii="Arial" w:eastAsia="Times New Roman" w:hAnsi="Arial" w:cs="Arial"/>
          <w:b/>
          <w:lang w:eastAsia="pl-PL"/>
        </w:rPr>
        <w:t>są sukcesywne dostawy: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 xml:space="preserve">- Zadanie nr 1: odzieży identyfikacyjnej- </w:t>
      </w:r>
      <w:r>
        <w:rPr>
          <w:rFonts w:ascii="Arial" w:eastAsia="Times New Roman" w:hAnsi="Arial" w:cs="Arial"/>
          <w:b/>
          <w:lang w:eastAsia="pl-PL"/>
        </w:rPr>
        <w:t>130</w:t>
      </w:r>
      <w:r w:rsidRPr="00CE11B2">
        <w:rPr>
          <w:rFonts w:ascii="Arial" w:eastAsia="Times New Roman" w:hAnsi="Arial" w:cs="Arial"/>
          <w:b/>
          <w:lang w:eastAsia="pl-PL"/>
        </w:rPr>
        <w:t xml:space="preserve"> szt. marynarek męskich z gabardyny, </w:t>
      </w:r>
      <w:r>
        <w:rPr>
          <w:rFonts w:ascii="Arial" w:eastAsia="Times New Roman" w:hAnsi="Arial" w:cs="Arial"/>
          <w:b/>
          <w:lang w:eastAsia="pl-PL"/>
        </w:rPr>
        <w:t>142</w:t>
      </w:r>
      <w:r w:rsidRPr="00CE11B2">
        <w:rPr>
          <w:rFonts w:ascii="Arial" w:eastAsia="Times New Roman" w:hAnsi="Arial" w:cs="Arial"/>
          <w:b/>
          <w:lang w:eastAsia="pl-PL"/>
        </w:rPr>
        <w:t xml:space="preserve"> szt. spodni męskich z gabardyny, </w:t>
      </w:r>
      <w:r>
        <w:rPr>
          <w:rFonts w:ascii="Arial" w:eastAsia="Times New Roman" w:hAnsi="Arial" w:cs="Arial"/>
          <w:b/>
          <w:lang w:eastAsia="pl-PL"/>
        </w:rPr>
        <w:t>130</w:t>
      </w:r>
      <w:r w:rsidRPr="00CE11B2">
        <w:rPr>
          <w:rFonts w:ascii="Arial" w:eastAsia="Times New Roman" w:hAnsi="Arial" w:cs="Arial"/>
          <w:b/>
          <w:lang w:eastAsia="pl-PL"/>
        </w:rPr>
        <w:t xml:space="preserve"> szt. spodni męskich z tropiku, </w:t>
      </w:r>
      <w:r>
        <w:rPr>
          <w:rFonts w:ascii="Arial" w:eastAsia="Times New Roman" w:hAnsi="Arial" w:cs="Arial"/>
          <w:b/>
          <w:lang w:eastAsia="pl-PL"/>
        </w:rPr>
        <w:t>130</w:t>
      </w:r>
      <w:r w:rsidRPr="00CE11B2">
        <w:rPr>
          <w:rFonts w:ascii="Arial" w:eastAsia="Times New Roman" w:hAnsi="Arial" w:cs="Arial"/>
          <w:b/>
          <w:lang w:eastAsia="pl-PL"/>
        </w:rPr>
        <w:t xml:space="preserve"> szt. kamizelek męskich z gabardyny, </w:t>
      </w:r>
      <w:r>
        <w:rPr>
          <w:rFonts w:ascii="Arial" w:eastAsia="Times New Roman" w:hAnsi="Arial" w:cs="Arial"/>
          <w:b/>
          <w:lang w:eastAsia="pl-PL"/>
        </w:rPr>
        <w:t>16</w:t>
      </w:r>
      <w:r w:rsidRPr="00CE11B2">
        <w:rPr>
          <w:rFonts w:ascii="Arial" w:eastAsia="Times New Roman" w:hAnsi="Arial" w:cs="Arial"/>
          <w:b/>
          <w:lang w:eastAsia="pl-PL"/>
        </w:rPr>
        <w:t xml:space="preserve"> szt. żakietów damskich z gabardyny, </w:t>
      </w:r>
      <w:r>
        <w:rPr>
          <w:rFonts w:ascii="Arial" w:eastAsia="Times New Roman" w:hAnsi="Arial" w:cs="Arial"/>
          <w:b/>
          <w:lang w:eastAsia="pl-PL"/>
        </w:rPr>
        <w:t>26</w:t>
      </w:r>
      <w:r w:rsidRPr="00CE11B2">
        <w:rPr>
          <w:rFonts w:ascii="Arial" w:eastAsia="Times New Roman" w:hAnsi="Arial" w:cs="Arial"/>
          <w:b/>
          <w:lang w:eastAsia="pl-PL"/>
        </w:rPr>
        <w:t xml:space="preserve"> szt. kamizelek damskich z gabardyny, </w:t>
      </w:r>
      <w:r>
        <w:rPr>
          <w:rFonts w:ascii="Arial" w:eastAsia="Times New Roman" w:hAnsi="Arial" w:cs="Arial"/>
          <w:b/>
          <w:lang w:eastAsia="pl-PL"/>
        </w:rPr>
        <w:t>26</w:t>
      </w:r>
      <w:r w:rsidRPr="00CE11B2">
        <w:rPr>
          <w:rFonts w:ascii="Arial" w:eastAsia="Times New Roman" w:hAnsi="Arial" w:cs="Arial"/>
          <w:b/>
          <w:lang w:eastAsia="pl-PL"/>
        </w:rPr>
        <w:t xml:space="preserve"> szt. spodni damskich z gabardyny, </w:t>
      </w:r>
      <w:r>
        <w:rPr>
          <w:rFonts w:ascii="Arial" w:eastAsia="Times New Roman" w:hAnsi="Arial" w:cs="Arial"/>
          <w:b/>
          <w:lang w:eastAsia="pl-PL"/>
        </w:rPr>
        <w:t>16</w:t>
      </w:r>
      <w:r w:rsidRPr="00CE11B2">
        <w:rPr>
          <w:rFonts w:ascii="Arial" w:eastAsia="Times New Roman" w:hAnsi="Arial" w:cs="Arial"/>
          <w:b/>
          <w:lang w:eastAsia="pl-PL"/>
        </w:rPr>
        <w:t xml:space="preserve"> szt. spódnic z gabardyny,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 xml:space="preserve">- Zadanie nr 2: koszul mundurowych- </w:t>
      </w:r>
      <w:r>
        <w:rPr>
          <w:rFonts w:ascii="Arial" w:eastAsia="Times New Roman" w:hAnsi="Arial" w:cs="Arial"/>
          <w:b/>
          <w:lang w:eastAsia="pl-PL"/>
        </w:rPr>
        <w:t>30</w:t>
      </w:r>
      <w:r w:rsidRPr="00CE11B2">
        <w:rPr>
          <w:rFonts w:ascii="Arial" w:eastAsia="Times New Roman" w:hAnsi="Arial" w:cs="Arial"/>
          <w:b/>
          <w:lang w:eastAsia="pl-PL"/>
        </w:rPr>
        <w:t xml:space="preserve"> szt. koszul białych damskich z krótkim rękawem, </w:t>
      </w:r>
      <w:r>
        <w:rPr>
          <w:rFonts w:ascii="Arial" w:eastAsia="Times New Roman" w:hAnsi="Arial" w:cs="Arial"/>
          <w:b/>
          <w:lang w:eastAsia="pl-PL"/>
        </w:rPr>
        <w:t>5</w:t>
      </w:r>
      <w:r w:rsidRPr="00CE11B2">
        <w:rPr>
          <w:rFonts w:ascii="Arial" w:eastAsia="Times New Roman" w:hAnsi="Arial" w:cs="Arial"/>
          <w:b/>
          <w:lang w:eastAsia="pl-PL"/>
        </w:rPr>
        <w:t xml:space="preserve">0 szt. koszul białych damskich z długim rękawem, </w:t>
      </w:r>
      <w:r>
        <w:rPr>
          <w:rFonts w:ascii="Arial" w:eastAsia="Times New Roman" w:hAnsi="Arial" w:cs="Arial"/>
          <w:b/>
          <w:lang w:eastAsia="pl-PL"/>
        </w:rPr>
        <w:t>10</w:t>
      </w:r>
      <w:r w:rsidRPr="00CE11B2">
        <w:rPr>
          <w:rFonts w:ascii="Arial" w:eastAsia="Times New Roman" w:hAnsi="Arial" w:cs="Arial"/>
          <w:b/>
          <w:lang w:eastAsia="pl-PL"/>
        </w:rPr>
        <w:t xml:space="preserve">0 szt. koszul białych męskich z krótkim rękawem, </w:t>
      </w:r>
      <w:r>
        <w:rPr>
          <w:rFonts w:ascii="Arial" w:eastAsia="Times New Roman" w:hAnsi="Arial" w:cs="Arial"/>
          <w:b/>
          <w:lang w:eastAsia="pl-PL"/>
        </w:rPr>
        <w:t>20</w:t>
      </w:r>
      <w:r w:rsidRPr="00CE11B2">
        <w:rPr>
          <w:rFonts w:ascii="Arial" w:eastAsia="Times New Roman" w:hAnsi="Arial" w:cs="Arial"/>
          <w:b/>
          <w:lang w:eastAsia="pl-PL"/>
        </w:rPr>
        <w:t xml:space="preserve">0 szt. koszul białych męskich z długim rękawem,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Opis przedmiotu zamówienia znajduje się w Załączniku nr 1 do niniejszej SIWZ.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keepNext/>
        <w:widowControl w:val="0"/>
        <w:autoSpaceDE w:val="0"/>
        <w:autoSpaceDN w:val="0"/>
        <w:adjustRightInd w:val="0"/>
        <w:spacing w:after="0" w:line="360" w:lineRule="auto"/>
        <w:jc w:val="both"/>
        <w:outlineLvl w:val="4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Oznaczenie wg CPV:</w:t>
      </w:r>
    </w:p>
    <w:p w:rsidR="0054216B" w:rsidRPr="00CE11B2" w:rsidRDefault="0054216B" w:rsidP="0054216B">
      <w:pPr>
        <w:keepNext/>
        <w:widowControl w:val="0"/>
        <w:autoSpaceDE w:val="0"/>
        <w:autoSpaceDN w:val="0"/>
        <w:adjustRightInd w:val="0"/>
        <w:spacing w:after="0" w:line="360" w:lineRule="auto"/>
        <w:jc w:val="both"/>
        <w:outlineLvl w:val="4"/>
        <w:rPr>
          <w:rFonts w:ascii="Arial" w:eastAsia="Times New Roman" w:hAnsi="Arial" w:cs="Arial"/>
          <w:b/>
          <w:noProof/>
          <w:lang w:eastAsia="pl-PL"/>
        </w:rPr>
      </w:pPr>
      <w:r w:rsidRPr="00CE11B2">
        <w:rPr>
          <w:rFonts w:ascii="Arial" w:eastAsia="Times New Roman" w:hAnsi="Arial" w:cs="Arial"/>
          <w:b/>
          <w:noProof/>
          <w:lang w:eastAsia="pl-PL"/>
        </w:rPr>
        <w:t>18110000 -3 odzież branżowa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3.2 </w:t>
      </w:r>
      <w:r w:rsidRPr="00015D36">
        <w:rPr>
          <w:rFonts w:ascii="Arial" w:eastAsia="Times New Roman" w:hAnsi="Arial" w:cs="Arial"/>
          <w:b/>
          <w:szCs w:val="20"/>
          <w:lang w:eastAsia="pl-PL"/>
        </w:rPr>
        <w:t>Termin realizacji przedmiotu zamówienia: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Dostawy przedmiotu zamówienia będą realizowane sukcesywnie przez okres 12 mi</w:t>
      </w:r>
      <w:r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esięcy od dnia podpisania umowy, 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</w:t>
      </w:r>
      <w:r w:rsidRPr="00572368">
        <w:rPr>
          <w:rFonts w:ascii="Arial" w:eastAsia="Times New Roman" w:hAnsi="Arial" w:cs="Arial"/>
          <w:b/>
          <w:szCs w:val="20"/>
          <w:u w:val="single"/>
          <w:lang w:eastAsia="pl-PL"/>
        </w:rPr>
        <w:t>przy czym umowa dla zadania</w:t>
      </w:r>
      <w:r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1 ma obowiązywać od 01.03.2022r. 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Gdy w okresie obowiązywania umowy Zamawiający nie zgłosi zapotrzebowania na cały przedmiot umowy określony w pkt 3.1.1, umowa ulega przedłużeniu na kolejny okres, nie dłuższy jednak niż na 6 miesięcy do czasu wykonania całego przedmiotu umowy.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u w:val="single"/>
          <w:lang w:eastAsia="pl-PL"/>
        </w:rPr>
      </w:pPr>
    </w:p>
    <w:p w:rsidR="0054216B" w:rsidRPr="00015D36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015D36">
        <w:rPr>
          <w:rFonts w:ascii="Arial" w:eastAsia="Times New Roman" w:hAnsi="Arial" w:cs="Arial"/>
          <w:b/>
          <w:szCs w:val="20"/>
          <w:lang w:eastAsia="pl-PL"/>
        </w:rPr>
        <w:t>3.3 Wymagany termin gwarancji na przedmiot</w:t>
      </w:r>
      <w:r>
        <w:rPr>
          <w:rFonts w:ascii="Arial" w:eastAsia="Times New Roman" w:hAnsi="Arial" w:cs="Arial"/>
          <w:b/>
          <w:szCs w:val="20"/>
          <w:lang w:eastAsia="pl-PL"/>
        </w:rPr>
        <w:t xml:space="preserve"> niniejszego </w:t>
      </w:r>
      <w:r w:rsidRPr="00015D36">
        <w:rPr>
          <w:rFonts w:ascii="Arial" w:eastAsia="Times New Roman" w:hAnsi="Arial" w:cs="Arial"/>
          <w:b/>
          <w:szCs w:val="20"/>
          <w:lang w:eastAsia="pl-PL"/>
        </w:rPr>
        <w:t xml:space="preserve"> zamówienia  – nie krótszy niż 12 miesięcy od daty dostarczenia asortymentu i podpisania dokumentu dostawy bez uwag. </w:t>
      </w:r>
      <w:r>
        <w:rPr>
          <w:rFonts w:ascii="Arial" w:eastAsia="Times New Roman" w:hAnsi="Arial" w:cs="Arial"/>
          <w:b/>
          <w:szCs w:val="20"/>
          <w:lang w:eastAsia="pl-PL"/>
        </w:rPr>
        <w:t xml:space="preserve"> W przypadku zaoferowania terminu dłuższego niż 12 miesięcy do umowy zostanie wpisany zaoferowany termin gwarancji.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IV. CENA OFERTY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4.1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Wykonawca jest zobowiązany określić cenę oferty w FORMULARZU OFERTY stanowiącym zał. nr 2 do niniejszej SIWZ.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4.2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Cena oferty musi obejmować (w odniesieniu do każdego z poszczególnych Zadań wskazanych w pkt 3.1 SIWZ):</w:t>
      </w:r>
    </w:p>
    <w:p w:rsidR="0054216B" w:rsidRPr="00CE11B2" w:rsidRDefault="0054216B" w:rsidP="0054216B">
      <w:pPr>
        <w:tabs>
          <w:tab w:val="num" w:pos="360"/>
        </w:tabs>
        <w:spacing w:after="0" w:line="360" w:lineRule="auto"/>
        <w:ind w:left="360" w:hanging="36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- wartość przedmiotu zamówienia, </w:t>
      </w:r>
    </w:p>
    <w:p w:rsidR="0054216B" w:rsidRPr="00CE11B2" w:rsidRDefault="0054216B" w:rsidP="0054216B">
      <w:pPr>
        <w:tabs>
          <w:tab w:val="num" w:pos="360"/>
        </w:tabs>
        <w:spacing w:after="0" w:line="360" w:lineRule="auto"/>
        <w:ind w:left="360" w:hanging="36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- podatek VAT,</w:t>
      </w:r>
    </w:p>
    <w:p w:rsidR="0054216B" w:rsidRPr="00CE11B2" w:rsidRDefault="0054216B" w:rsidP="0054216B">
      <w:pPr>
        <w:tabs>
          <w:tab w:val="num" w:pos="360"/>
        </w:tabs>
        <w:spacing w:after="0" w:line="360" w:lineRule="auto"/>
        <w:ind w:left="360" w:hanging="360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- koszty transportu w ramach sukcesywnych dostaw przedmiotu umowy do siedziby Zamawiającego</w:t>
      </w:r>
    </w:p>
    <w:p w:rsidR="0054216B" w:rsidRPr="00CE11B2" w:rsidRDefault="0054216B" w:rsidP="0054216B">
      <w:pPr>
        <w:spacing w:after="0" w:line="360" w:lineRule="auto"/>
        <w:contextualSpacing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:rsidR="0054216B" w:rsidRPr="00CE11B2" w:rsidRDefault="0054216B" w:rsidP="0054216B">
      <w:pPr>
        <w:tabs>
          <w:tab w:val="num" w:pos="360"/>
        </w:tabs>
        <w:spacing w:after="0" w:line="360" w:lineRule="auto"/>
        <w:ind w:left="360" w:hanging="360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4.3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Waluta ceny ofertowej- PLN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color w:val="000000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4.4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 okresie obowiązywania umowy – cena oferty określona w FORMULARZU OFERTY </w:t>
      </w:r>
      <w:r w:rsidRPr="00CE11B2">
        <w:rPr>
          <w:rFonts w:ascii="Arial" w:eastAsia="Times New Roman" w:hAnsi="Arial" w:cs="Arial"/>
          <w:b/>
          <w:color w:val="000000"/>
          <w:szCs w:val="20"/>
          <w:lang w:eastAsia="pl-PL"/>
        </w:rPr>
        <w:t>nie może ulec zmianie.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color w:val="000000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V. ZASADY  OCENY OFERT.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5.1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Oceniane kryteria i ich ranga w ocenie.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7229"/>
        <w:gridCol w:w="1276"/>
      </w:tblGrid>
      <w:tr w:rsidR="0054216B" w:rsidRPr="00CE11B2" w:rsidTr="00750F9A">
        <w:trPr>
          <w:jc w:val="center"/>
        </w:trPr>
        <w:tc>
          <w:tcPr>
            <w:tcW w:w="851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Lp.</w:t>
            </w:r>
          </w:p>
        </w:tc>
        <w:tc>
          <w:tcPr>
            <w:tcW w:w="7229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KRYTERIUM</w:t>
            </w:r>
          </w:p>
        </w:tc>
        <w:tc>
          <w:tcPr>
            <w:tcW w:w="1276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RANGA </w:t>
            </w:r>
          </w:p>
        </w:tc>
      </w:tr>
      <w:tr w:rsidR="0054216B" w:rsidRPr="00CE11B2" w:rsidTr="00750F9A">
        <w:trPr>
          <w:jc w:val="center"/>
        </w:trPr>
        <w:tc>
          <w:tcPr>
            <w:tcW w:w="851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lastRenderedPageBreak/>
              <w:t>1.</w:t>
            </w:r>
          </w:p>
        </w:tc>
        <w:tc>
          <w:tcPr>
            <w:tcW w:w="7229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Cena oferty</w:t>
            </w:r>
          </w:p>
        </w:tc>
        <w:tc>
          <w:tcPr>
            <w:tcW w:w="1276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60%</w:t>
            </w:r>
          </w:p>
        </w:tc>
      </w:tr>
      <w:tr w:rsidR="0054216B" w:rsidRPr="00CE11B2" w:rsidTr="00750F9A">
        <w:trPr>
          <w:jc w:val="center"/>
        </w:trPr>
        <w:tc>
          <w:tcPr>
            <w:tcW w:w="851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>2.</w:t>
            </w:r>
          </w:p>
        </w:tc>
        <w:tc>
          <w:tcPr>
            <w:tcW w:w="7229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Jakość </w:t>
            </w:r>
          </w:p>
        </w:tc>
        <w:tc>
          <w:tcPr>
            <w:tcW w:w="1276" w:type="dxa"/>
          </w:tcPr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Cs w:val="20"/>
                <w:lang w:eastAsia="pl-PL"/>
              </w:rPr>
              <w:t xml:space="preserve"> 40%</w:t>
            </w:r>
          </w:p>
        </w:tc>
      </w:tr>
    </w:tbl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48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5. 2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 Punktacja: </w:t>
      </w:r>
    </w:p>
    <w:p w:rsidR="0054216B" w:rsidRPr="00CE11B2" w:rsidRDefault="0054216B" w:rsidP="0054216B">
      <w:pPr>
        <w:spacing w:after="0" w:line="48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- za  kryterium -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cena oferty </w:t>
      </w:r>
      <w:r w:rsidRPr="00CE11B2">
        <w:rPr>
          <w:rFonts w:ascii="Arial" w:eastAsia="Times New Roman" w:hAnsi="Arial" w:cs="Arial"/>
          <w:szCs w:val="20"/>
          <w:lang w:eastAsia="pl-PL"/>
        </w:rPr>
        <w:t>- obliczona będzie wg następującego wzoru: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              </w:t>
      </w:r>
    </w:p>
    <w:p w:rsidR="0054216B" w:rsidRPr="00CE11B2" w:rsidRDefault="0054216B" w:rsidP="0054216B">
      <w:pPr>
        <w:spacing w:after="0" w:line="240" w:lineRule="auto"/>
        <w:ind w:left="708" w:firstLine="708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                                                          cena oferty z najniższą ceną brutto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C = --------------------------------------------------------------</w:t>
      </w:r>
      <w:r>
        <w:rPr>
          <w:rFonts w:ascii="Arial" w:eastAsia="Times New Roman" w:hAnsi="Arial" w:cs="Arial"/>
          <w:b/>
          <w:szCs w:val="20"/>
          <w:lang w:eastAsia="pl-PL"/>
        </w:rPr>
        <w:t>---------------------------  x 10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0 [pkt.]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cena oferty badanej brutto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Uzyskane w ten sposób punkty zostaną pomnożone przez współczynnik 0,6 odpowiadający wadze tego kryterium.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- punktacja za kryterium-</w:t>
      </w: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 xml:space="preserve"> jakość: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Zamawiający dokona oceny oferty z tytułu kryterium jakości, w sposób następujący:</w:t>
      </w:r>
    </w:p>
    <w:p w:rsidR="0054216B" w:rsidRDefault="0054216B" w:rsidP="0054216B">
      <w:pPr>
        <w:pStyle w:val="Akapitzlist"/>
        <w:numPr>
          <w:ilvl w:val="0"/>
          <w:numId w:val="4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w</w:t>
      </w:r>
      <w:r w:rsidRPr="00013CBA">
        <w:rPr>
          <w:rFonts w:ascii="Arial" w:hAnsi="Arial" w:cs="Arial"/>
          <w:sz w:val="22"/>
          <w:szCs w:val="22"/>
        </w:rPr>
        <w:t xml:space="preserve">ykonanie wzorów zgodnie ze wskazanymi rozmiarami, liczba punktów </w:t>
      </w:r>
      <w:r>
        <w:rPr>
          <w:rFonts w:ascii="Arial" w:hAnsi="Arial" w:cs="Arial"/>
          <w:sz w:val="22"/>
          <w:szCs w:val="22"/>
        </w:rPr>
        <w:t xml:space="preserve">                      </w:t>
      </w:r>
      <w:r w:rsidRPr="00013CBA">
        <w:rPr>
          <w:rFonts w:ascii="Arial" w:hAnsi="Arial" w:cs="Arial"/>
          <w:sz w:val="22"/>
          <w:szCs w:val="22"/>
        </w:rPr>
        <w:t>od 1 do 10</w:t>
      </w:r>
      <w:r>
        <w:rPr>
          <w:rFonts w:ascii="Arial" w:hAnsi="Arial" w:cs="Arial"/>
          <w:sz w:val="22"/>
          <w:szCs w:val="22"/>
        </w:rPr>
        <w:t>. W przypadku dostarczenia testerów niezgodnych z OPZ – testery nie będą oceniane.</w:t>
      </w:r>
    </w:p>
    <w:p w:rsidR="0054216B" w:rsidRPr="00013CBA" w:rsidRDefault="0054216B" w:rsidP="0054216B">
      <w:pPr>
        <w:pStyle w:val="Akapitzlist"/>
        <w:numPr>
          <w:ilvl w:val="0"/>
          <w:numId w:val="4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j</w:t>
      </w:r>
      <w:r w:rsidRPr="00013CBA">
        <w:rPr>
          <w:rFonts w:ascii="Arial" w:hAnsi="Arial" w:cs="Arial"/>
          <w:sz w:val="22"/>
          <w:szCs w:val="22"/>
        </w:rPr>
        <w:t>akość wykonania szwów, złączeń (ocena równości szycia, długości ściegu, wykończenie szwów), liczba punktów od 1 do 10,</w:t>
      </w:r>
    </w:p>
    <w:p w:rsidR="0054216B" w:rsidRPr="002560A7" w:rsidRDefault="0054216B" w:rsidP="0054216B">
      <w:pPr>
        <w:pStyle w:val="Akapitzlist"/>
        <w:jc w:val="both"/>
        <w:rPr>
          <w:rFonts w:ascii="Arial" w:hAnsi="Arial" w:cs="Arial"/>
          <w:sz w:val="22"/>
          <w:szCs w:val="22"/>
        </w:rPr>
      </w:pPr>
    </w:p>
    <w:p w:rsidR="0054216B" w:rsidRDefault="0054216B" w:rsidP="0054216B">
      <w:pPr>
        <w:pStyle w:val="Akapitzlist"/>
        <w:numPr>
          <w:ilvl w:val="0"/>
          <w:numId w:val="4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estetyka i jakość wykonania wyrobu (dodatki galateryjne, obszycia, stebnowania, marszczenia materiału), liczba punktów od 1 do 10,</w:t>
      </w:r>
    </w:p>
    <w:p w:rsidR="0054216B" w:rsidRPr="002560A7" w:rsidRDefault="0054216B" w:rsidP="0054216B">
      <w:pPr>
        <w:pStyle w:val="Akapitzlist"/>
        <w:jc w:val="both"/>
        <w:rPr>
          <w:rFonts w:ascii="Arial" w:hAnsi="Arial" w:cs="Arial"/>
          <w:sz w:val="22"/>
          <w:szCs w:val="22"/>
        </w:rPr>
      </w:pPr>
    </w:p>
    <w:p w:rsidR="0054216B" w:rsidRDefault="0054216B" w:rsidP="0054216B">
      <w:pPr>
        <w:pStyle w:val="Akapitzlist"/>
        <w:numPr>
          <w:ilvl w:val="0"/>
          <w:numId w:val="4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 fason wyrobu (kształt nadany asortymentowi), liczba punktów od 1 do 10.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lastRenderedPageBreak/>
        <w:t>Każdy asortyment wchodzący w skład przedmiotu zamówienia zostanie oceniony indywidualnie przez Członków Komisji poprzez przyznanie odpowiedniej liczby punktów, następnie zostanie ustalona średnia liczba punktów dla danego zadania, poprzez zsumowanie wszystkich przyznanych punktów i podzielenie tej sumy przez liczbę odpowiadającą liczbie Członków Komisji i przez liczbę rodzaju wyrobów objętych danym zadaniem. Wynik tego działania stanowił będzie liczbę punktów badanej oferty i będzie ustalony z dokładnością do dwóch miejsc po przecinku.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Punkty jakie otrzyma oferta będą liczone w następujący sposób: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                                                     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                                                     liczba punktów oferty badanej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J = --------------------------------------------------------------</w:t>
      </w:r>
      <w:r>
        <w:rPr>
          <w:rFonts w:ascii="Arial" w:eastAsia="Times New Roman" w:hAnsi="Arial" w:cs="Arial"/>
          <w:b/>
          <w:szCs w:val="20"/>
          <w:lang w:eastAsia="pl-PL"/>
        </w:rPr>
        <w:t>---------------------------  x 10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0 [pkt.]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                                                         najwyższa liczba punktów oferty </w:t>
      </w:r>
    </w:p>
    <w:p w:rsidR="0054216B" w:rsidRPr="00CE11B2" w:rsidRDefault="0054216B" w:rsidP="0054216B">
      <w:pPr>
        <w:spacing w:after="0" w:line="240" w:lineRule="auto"/>
        <w:ind w:left="2124" w:firstLine="708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(oferty z maksymalną liczbą punktów)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Cs w:val="20"/>
          <w:lang w:eastAsia="pl-PL"/>
        </w:rPr>
      </w:pPr>
    </w:p>
    <w:p w:rsidR="0054216B" w:rsidRPr="003F579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color w:val="000000"/>
          <w:szCs w:val="20"/>
          <w:lang w:eastAsia="pl-PL"/>
        </w:rPr>
        <w:t>Uzyskane w ten sposób punkty zostaną pomnożone prze</w:t>
      </w:r>
      <w:r w:rsidRPr="003F5799">
        <w:rPr>
          <w:rFonts w:ascii="Arial" w:eastAsia="Times New Roman" w:hAnsi="Arial" w:cs="Arial"/>
          <w:bCs/>
          <w:szCs w:val="20"/>
          <w:lang w:eastAsia="pl-PL"/>
        </w:rPr>
        <w:t>z współczynnik 0,4 odpowiadający wadze tego kryterium.</w:t>
      </w:r>
    </w:p>
    <w:p w:rsidR="0054216B" w:rsidRPr="003F579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3F579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3F5799">
        <w:rPr>
          <w:rFonts w:ascii="Arial" w:eastAsia="Times New Roman" w:hAnsi="Arial" w:cs="Arial"/>
          <w:bCs/>
          <w:szCs w:val="20"/>
          <w:lang w:eastAsia="pl-PL"/>
        </w:rPr>
        <w:t>Komisja dokona wyboru oferty poprzez wskazanie oferty, która osiągnie najwyższą ilość punktów wyliczonych według wzoru:</w:t>
      </w:r>
    </w:p>
    <w:p w:rsidR="0054216B" w:rsidRPr="003F579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3F5799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bCs/>
          <w:szCs w:val="20"/>
          <w:lang w:eastAsia="pl-PL"/>
        </w:rPr>
      </w:pPr>
      <w:r w:rsidRPr="003F5799">
        <w:rPr>
          <w:rFonts w:ascii="Arial" w:eastAsia="Times New Roman" w:hAnsi="Arial" w:cs="Arial"/>
          <w:b/>
          <w:bCs/>
          <w:szCs w:val="20"/>
          <w:lang w:eastAsia="pl-PL"/>
        </w:rPr>
        <w:t>O = (Pp za C x 0,6) + (Pp za J x 0,4)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O – ogólna cena oferty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Pp za C – punkty przyznane za cenę ofertową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Pp za J – punkty przyznane za jakość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Ocena punktowa w każdym kryterium będzie liczona z dokładnością do czterech miejsc po przecinku.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56549">
        <w:rPr>
          <w:rFonts w:ascii="Arial" w:eastAsia="Times New Roman" w:hAnsi="Arial" w:cs="Arial"/>
          <w:b/>
          <w:bCs/>
          <w:color w:val="000000"/>
          <w:lang w:eastAsia="pl-PL"/>
        </w:rPr>
        <w:t>5.3</w:t>
      </w:r>
      <w:r w:rsidRPr="00CE11B2">
        <w:rPr>
          <w:rFonts w:ascii="Arial" w:eastAsia="Times New Roman" w:hAnsi="Arial" w:cs="Arial"/>
          <w:bCs/>
          <w:color w:val="000000"/>
          <w:lang w:eastAsia="pl-PL"/>
        </w:rPr>
        <w:t xml:space="preserve"> </w:t>
      </w:r>
      <w:r w:rsidRPr="00CE11B2">
        <w:rPr>
          <w:rFonts w:ascii="Arial" w:eastAsia="Times New Roman" w:hAnsi="Arial" w:cs="Arial"/>
          <w:lang w:eastAsia="pl-PL"/>
        </w:rPr>
        <w:t>Zamawiający zwróci testery Wykonawcom, których oferty nie zostały wybrane, na ich pisemny wniosek. Wykonawcy, którego oferta została wybrana testery zostaną zwrócone po okresie obowiązywania umowy.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u w:val="single"/>
          <w:lang w:eastAsia="pl-PL"/>
        </w:rPr>
        <w:t>5.4</w:t>
      </w:r>
      <w:r w:rsidRPr="00CE11B2">
        <w:rPr>
          <w:rFonts w:ascii="Arial" w:eastAsia="Times New Roman" w:hAnsi="Arial" w:cs="Arial"/>
          <w:u w:val="single"/>
          <w:lang w:eastAsia="pl-PL"/>
        </w:rPr>
        <w:t xml:space="preserve"> Zasady oceny ofert i udzielenia zamówienia: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Zamawiający udzieli zamówienia Wykonawcy, którego oferta (</w:t>
      </w:r>
      <w:r w:rsidRPr="00CE11B2">
        <w:rPr>
          <w:rFonts w:ascii="Arial" w:eastAsia="Times New Roman" w:hAnsi="Arial" w:cs="Arial"/>
          <w:b/>
          <w:color w:val="000000"/>
          <w:lang w:eastAsia="pl-PL"/>
        </w:rPr>
        <w:t>w odniesieniu do poszczególnego Zadania, wskazanego w pkt 3.1 SIWZ):</w:t>
      </w:r>
    </w:p>
    <w:p w:rsidR="0054216B" w:rsidRPr="003B4C37" w:rsidRDefault="0054216B" w:rsidP="0054216B">
      <w:pPr>
        <w:numPr>
          <w:ilvl w:val="0"/>
          <w:numId w:val="1"/>
        </w:numPr>
        <w:rPr>
          <w:rFonts w:ascii="Arial" w:eastAsia="Times New Roman" w:hAnsi="Arial" w:cs="Arial"/>
          <w:lang w:eastAsia="pl-PL"/>
        </w:rPr>
      </w:pPr>
      <w:r w:rsidRPr="003B4C37">
        <w:rPr>
          <w:rFonts w:ascii="Arial" w:eastAsia="Times New Roman" w:hAnsi="Arial" w:cs="Arial"/>
          <w:lang w:eastAsia="pl-PL"/>
        </w:rPr>
        <w:t xml:space="preserve">odpowiada wszystkim wymaganiom określonym w Regulaminie udzielania przez PKP Szybka Kolej Miejska w Trójmieście Sp. z o.o.  zamówień sektorowych na roboty budowlane, dostawy i usługi, o których mowa w art. 5 ustawy Prawo zamówień publicznych (Dz. U. z 2021.1129 tj. z 18.05.2021 r.),  </w:t>
      </w:r>
    </w:p>
    <w:p w:rsidR="0054216B" w:rsidRPr="00CE11B2" w:rsidRDefault="0054216B" w:rsidP="0054216B">
      <w:pPr>
        <w:numPr>
          <w:ilvl w:val="0"/>
          <w:numId w:val="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odpowiada wszystkim wymaganiom określonym w Specyfikacji Istotnych Warunków Zamówienia</w:t>
      </w:r>
    </w:p>
    <w:p w:rsidR="0054216B" w:rsidRPr="00D64667" w:rsidRDefault="0054216B" w:rsidP="0054216B">
      <w:pPr>
        <w:numPr>
          <w:ilvl w:val="0"/>
          <w:numId w:val="1"/>
        </w:numPr>
        <w:tabs>
          <w:tab w:val="left" w:pos="720"/>
        </w:tabs>
        <w:spacing w:after="0" w:line="36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D64667">
        <w:rPr>
          <w:rFonts w:ascii="Arial" w:eastAsia="Times New Roman" w:hAnsi="Arial" w:cs="Arial"/>
          <w:lang w:eastAsia="pl-PL"/>
        </w:rPr>
        <w:t>została uznana za najkorzystniejszą w oparciu o podane kryteria wyboru (uzyskała największą liczbę punktów)</w:t>
      </w:r>
    </w:p>
    <w:p w:rsidR="0054216B" w:rsidRPr="00CE11B2" w:rsidRDefault="0054216B" w:rsidP="0054216B">
      <w:pPr>
        <w:tabs>
          <w:tab w:val="left" w:pos="540"/>
          <w:tab w:val="left" w:pos="720"/>
        </w:tabs>
        <w:spacing w:after="0" w:line="360" w:lineRule="auto"/>
        <w:ind w:left="360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VI. TERMIN ZWIĄZANIA OFERTĄ.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Wykonawca jest związany ofertą przez okres 60 dni licząc od dnia, w którym upływa termin składania ofert.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VII. MIEJSCE I TERMIN SKŁADANIA OFERT.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7.1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.Ofertę w zapieczętowanej kopercie opatrzonej napisami określonymi w pkt II podpunkt 2.4  niniejszej SIWZ - należy złożyć do dnia </w:t>
      </w:r>
      <w:r w:rsidR="0043478C" w:rsidRPr="0043478C">
        <w:rPr>
          <w:rFonts w:ascii="Arial" w:eastAsia="Times New Roman" w:hAnsi="Arial" w:cs="Arial"/>
          <w:b/>
          <w:bCs/>
          <w:strike/>
          <w:color w:val="000000"/>
          <w:szCs w:val="20"/>
          <w:u w:val="single"/>
          <w:lang w:eastAsia="pl-PL"/>
        </w:rPr>
        <w:t>04</w:t>
      </w:r>
      <w:r w:rsidR="0043478C" w:rsidRPr="0043478C">
        <w:rPr>
          <w:rFonts w:ascii="Arial" w:eastAsia="Times New Roman" w:hAnsi="Arial" w:cs="Arial"/>
          <w:b/>
          <w:bCs/>
          <w:color w:val="000000"/>
          <w:szCs w:val="20"/>
          <w:highlight w:val="yellow"/>
          <w:u w:val="single"/>
          <w:lang w:eastAsia="pl-PL"/>
        </w:rPr>
        <w:t>05.11</w:t>
      </w:r>
      <w:r w:rsidR="0043478C" w:rsidRPr="0043478C">
        <w:rPr>
          <w:rFonts w:ascii="Arial" w:eastAsia="Times New Roman" w:hAnsi="Arial" w:cs="Arial"/>
          <w:b/>
          <w:bCs/>
          <w:color w:val="000000"/>
          <w:szCs w:val="20"/>
          <w:u w:val="single"/>
          <w:lang w:eastAsia="pl-PL"/>
        </w:rPr>
        <w:t>.2021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r. do godz. 10:00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PKP Szybka Kolej Miejska w Trójmieście sp. z o.o.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lastRenderedPageBreak/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szCs w:val="2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81-002 Gdynia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                       Wydział Zamówień Publicznych i Umów , III piętro, pok. nr 303 </w:t>
      </w:r>
    </w:p>
    <w:p w:rsidR="0054216B" w:rsidRPr="0025654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56549">
        <w:rPr>
          <w:rFonts w:ascii="Arial" w:eastAsia="Times New Roman" w:hAnsi="Arial" w:cs="Arial"/>
          <w:szCs w:val="20"/>
          <w:lang w:eastAsia="pl-PL"/>
        </w:rPr>
        <w:t>Za moment złożenia oferty przyjmuje się moment otrzymania oferty przez Zamawiającego.</w:t>
      </w:r>
    </w:p>
    <w:p w:rsidR="0054216B" w:rsidRPr="0025654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56549">
        <w:rPr>
          <w:rFonts w:ascii="Arial" w:eastAsia="Times New Roman" w:hAnsi="Arial" w:cs="Arial"/>
          <w:szCs w:val="20"/>
          <w:lang w:eastAsia="pl-PL"/>
        </w:rPr>
        <w:t xml:space="preserve">Integralną częścią oferty są </w:t>
      </w:r>
      <w:r w:rsidRPr="00015D36">
        <w:rPr>
          <w:rFonts w:ascii="Arial" w:eastAsia="Times New Roman" w:hAnsi="Arial" w:cs="Arial"/>
          <w:b/>
          <w:color w:val="FF0000"/>
          <w:szCs w:val="20"/>
          <w:lang w:eastAsia="pl-PL"/>
        </w:rPr>
        <w:t>testery asortymentu, które należy złożyć w Wydziale Zaopatrzenia i Logistyki (pok. 336)</w:t>
      </w:r>
      <w:r w:rsidRPr="00256549">
        <w:rPr>
          <w:rFonts w:ascii="Arial" w:eastAsia="Times New Roman" w:hAnsi="Arial" w:cs="Arial"/>
          <w:szCs w:val="20"/>
          <w:lang w:eastAsia="pl-PL"/>
        </w:rPr>
        <w:t xml:space="preserve"> Zamawiającego najpóźniej do upływu terminu składania ofert, zgodnie z pkt 2.5 ppkt 7 SIWZ.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u w:val="single"/>
          <w:lang w:eastAsia="pl-PL"/>
        </w:rPr>
      </w:pPr>
    </w:p>
    <w:p w:rsidR="0054216B" w:rsidRPr="00CE11B2" w:rsidRDefault="0054216B" w:rsidP="0054216B">
      <w:pPr>
        <w:numPr>
          <w:ilvl w:val="1"/>
          <w:numId w:val="2"/>
        </w:numPr>
        <w:tabs>
          <w:tab w:val="num" w:pos="0"/>
          <w:tab w:val="left" w:pos="426"/>
        </w:tabs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Oferta złożona po terminie wyżej określonym - zostanie zwrócona bez otwierania po upływie terminu na wniesienie protestu.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VIII. TRYB UDZIELANIA WYJAŚNIEŃ W SPRAWACH DOTYCZĄCYCH SPECYFIKACJI ISTOTNYCH WARUNKÓW ZAMÓWIENIA.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8.1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Wykonawca może zwrócić się do Zamawiającego o wyjaśnienia Specyfikacji Istotnych Warunków Zamówienia, kierując swoje zapytanie na piśmie</w:t>
      </w:r>
      <w:r>
        <w:rPr>
          <w:rFonts w:ascii="Arial" w:eastAsia="Times New Roman" w:hAnsi="Arial" w:cs="Arial"/>
          <w:szCs w:val="20"/>
          <w:lang w:eastAsia="pl-PL"/>
        </w:rPr>
        <w:t xml:space="preserve"> bądź na adres mailowy:</w:t>
      </w:r>
      <w:r w:rsidRPr="00015D36">
        <w:rPr>
          <w:rFonts w:ascii="Arial" w:eastAsia="Times New Roman" w:hAnsi="Arial" w:cs="Arial"/>
          <w:lang w:eastAsia="pl-PL"/>
        </w:rPr>
        <w:t xml:space="preserve"> </w:t>
      </w:r>
      <w:r w:rsidRPr="00164B16">
        <w:rPr>
          <w:rFonts w:ascii="Arial" w:eastAsia="Times New Roman" w:hAnsi="Arial" w:cs="Arial"/>
          <w:lang w:eastAsia="pl-PL"/>
        </w:rPr>
        <w:t>przetargi@skm.pkp.pl</w:t>
      </w:r>
      <w:r>
        <w:rPr>
          <w:rFonts w:ascii="Arial" w:eastAsia="Times New Roman" w:hAnsi="Arial" w:cs="Arial"/>
          <w:szCs w:val="20"/>
          <w:lang w:eastAsia="pl-PL"/>
        </w:rPr>
        <w:t xml:space="preserve"> </w:t>
      </w:r>
      <w:r w:rsidRPr="00CE11B2">
        <w:rPr>
          <w:rFonts w:ascii="Arial" w:eastAsia="Times New Roman" w:hAnsi="Arial" w:cs="Arial"/>
          <w:szCs w:val="20"/>
          <w:lang w:eastAsia="pl-PL"/>
        </w:rPr>
        <w:t>. Zamawiający zobowiązany jest niezwłocznie udzielić wyjaśnień, chyba że prośba o wyjaśnienie SIWZ wpłynęła do Zamawiającego na mniej niż sześć dni przed terminem otwarcia ofert.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8.2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Zamawiający jest zobowiązany jednocześnie przesłać treść wyjaśnienia wszystkim Wykonawcom, którym doręczono SIWZ, bez ujawniania źródła zapytania.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8.3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Wszystkie dokumenty, oświadczenia, informacje dotyczące postępowania o udzielenie zamówienia publicznego przekazywane będą pisemnie. Oświadczenia, wnioski, zawiadomienia oraz </w:t>
      </w:r>
      <w:r w:rsidRPr="00CE11B2">
        <w:rPr>
          <w:rFonts w:ascii="Arial" w:eastAsia="Times New Roman" w:hAnsi="Arial" w:cs="Arial"/>
          <w:szCs w:val="20"/>
          <w:lang w:eastAsia="pl-PL"/>
        </w:rPr>
        <w:lastRenderedPageBreak/>
        <w:t>informacje prze</w:t>
      </w:r>
      <w:r w:rsidRPr="00CE11B2">
        <w:rPr>
          <w:rFonts w:ascii="Arial" w:eastAsia="Times New Roman" w:hAnsi="Arial" w:cs="Arial"/>
          <w:szCs w:val="20"/>
          <w:lang w:eastAsia="pl-PL"/>
        </w:rPr>
        <w:softHyphen/>
        <w:t>kazane za pomocą teleksu, telefaksu lub drogą elektroniczną uważa się za złożone w terminie, jeżeli ich treść dotarła do adresata przed upływem terminu i została niezwłocznie potwierdzona pisemnie.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8.4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Do kontaktu z Wykonawcami upoważniona jest : </w:t>
      </w:r>
    </w:p>
    <w:p w:rsidR="0054216B" w:rsidRPr="00164B16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164B16">
        <w:rPr>
          <w:rFonts w:ascii="Arial" w:eastAsia="Times New Roman" w:hAnsi="Arial" w:cs="Arial"/>
          <w:lang w:eastAsia="pl-PL"/>
        </w:rPr>
        <w:t xml:space="preserve">a/ p. </w:t>
      </w:r>
      <w:r>
        <w:rPr>
          <w:rFonts w:ascii="Arial" w:eastAsia="Times New Roman" w:hAnsi="Arial" w:cs="Arial"/>
          <w:lang w:eastAsia="pl-PL"/>
        </w:rPr>
        <w:t>Karolina Zdunek</w:t>
      </w:r>
      <w:r w:rsidRPr="00164B16">
        <w:rPr>
          <w:rFonts w:ascii="Arial" w:eastAsia="Times New Roman" w:hAnsi="Arial" w:cs="Arial"/>
          <w:lang w:eastAsia="pl-PL"/>
        </w:rPr>
        <w:t xml:space="preserve"> –</w:t>
      </w:r>
      <w:r>
        <w:rPr>
          <w:rFonts w:ascii="Arial" w:eastAsia="Times New Roman" w:hAnsi="Arial" w:cs="Arial"/>
          <w:lang w:eastAsia="pl-PL"/>
        </w:rPr>
        <w:t>Wydział</w:t>
      </w:r>
      <w:r w:rsidRPr="00164B16">
        <w:rPr>
          <w:rFonts w:ascii="Arial" w:eastAsia="Times New Roman" w:hAnsi="Arial" w:cs="Arial"/>
          <w:lang w:eastAsia="pl-PL"/>
        </w:rPr>
        <w:t xml:space="preserve"> </w:t>
      </w:r>
      <w:r>
        <w:rPr>
          <w:rFonts w:ascii="Arial" w:eastAsia="Times New Roman" w:hAnsi="Arial" w:cs="Arial"/>
          <w:lang w:eastAsia="pl-PL"/>
        </w:rPr>
        <w:t>Zaopatrzenia i Logistyki</w:t>
      </w:r>
      <w:r w:rsidRPr="00164B16">
        <w:rPr>
          <w:rFonts w:ascii="Arial" w:eastAsia="Times New Roman" w:hAnsi="Arial" w:cs="Arial"/>
          <w:lang w:eastAsia="pl-PL"/>
        </w:rPr>
        <w:t xml:space="preserve"> - strona merytoryczna - tel.: </w:t>
      </w:r>
      <w:r>
        <w:rPr>
          <w:rFonts w:ascii="Arial" w:eastAsia="Times New Roman" w:hAnsi="Arial" w:cs="Arial"/>
          <w:lang w:eastAsia="pl-PL"/>
        </w:rPr>
        <w:t>662-257-227</w:t>
      </w:r>
      <w:r w:rsidRPr="00164B16">
        <w:rPr>
          <w:rFonts w:ascii="Arial" w:eastAsia="Times New Roman" w:hAnsi="Arial" w:cs="Arial"/>
          <w:lang w:eastAsia="pl-PL"/>
        </w:rPr>
        <w:t xml:space="preserve"> (dni robocze - w godzinach: 8:00 – 14:00), e-mail: przetargi@skm.pkp.pl</w:t>
      </w:r>
    </w:p>
    <w:p w:rsidR="0054216B" w:rsidRPr="00164B16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164B16">
        <w:rPr>
          <w:rFonts w:ascii="Arial" w:eastAsia="Times New Roman" w:hAnsi="Arial" w:cs="Arial"/>
          <w:lang w:eastAsia="pl-PL"/>
        </w:rPr>
        <w:t>b/ p. Monika Matuszczak</w:t>
      </w:r>
      <w:r>
        <w:rPr>
          <w:rFonts w:ascii="Arial" w:eastAsia="Times New Roman" w:hAnsi="Arial" w:cs="Arial"/>
          <w:lang w:eastAsia="pl-PL"/>
        </w:rPr>
        <w:t>- Kacprowicz</w:t>
      </w:r>
      <w:r w:rsidRPr="00164B16">
        <w:rPr>
          <w:rFonts w:ascii="Arial" w:eastAsia="Times New Roman" w:hAnsi="Arial" w:cs="Arial"/>
          <w:lang w:eastAsia="pl-PL"/>
        </w:rPr>
        <w:t xml:space="preserve"> –</w:t>
      </w:r>
      <w:r>
        <w:rPr>
          <w:rFonts w:ascii="Arial" w:eastAsia="Times New Roman" w:hAnsi="Arial" w:cs="Arial"/>
          <w:lang w:eastAsia="pl-PL"/>
        </w:rPr>
        <w:t>Wydział</w:t>
      </w:r>
      <w:r w:rsidRPr="00164B16">
        <w:rPr>
          <w:rFonts w:ascii="Arial" w:eastAsia="Times New Roman" w:hAnsi="Arial" w:cs="Arial"/>
          <w:lang w:eastAsia="pl-PL"/>
        </w:rPr>
        <w:t xml:space="preserve"> Zamówień Publicznych i Umów - strona formalno-prawna - tel.: </w:t>
      </w:r>
      <w:r w:rsidRPr="00164B16">
        <w:rPr>
          <w:rFonts w:ascii="Arial" w:eastAsia="Times New Roman" w:hAnsi="Arial" w:cs="Arial"/>
          <w:noProof/>
          <w:lang w:eastAsia="pl-PL"/>
        </w:rPr>
        <w:t>(</w:t>
      </w:r>
      <w:r w:rsidRPr="00164B16">
        <w:rPr>
          <w:rFonts w:ascii="Arial" w:eastAsia="Times New Roman" w:hAnsi="Arial" w:cs="Arial"/>
          <w:lang w:eastAsia="pl-PL"/>
        </w:rPr>
        <w:t>58) 721-29-29, wew. 4141 (dni robocze- w godzinach: 8:00- 14:00), e-mail: przetargi@skm.pkp.pl.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IX. MIEJSCE I TERMIN OTWARCIA OFERT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9.1 </w:t>
      </w:r>
      <w:r w:rsidRPr="00CE11B2">
        <w:rPr>
          <w:rFonts w:ascii="Arial" w:eastAsia="Times New Roman" w:hAnsi="Arial" w:cs="Arial"/>
          <w:szCs w:val="20"/>
          <w:lang w:eastAsia="pl-PL"/>
        </w:rPr>
        <w:t>Komisyjne otwarcie ofert nastąpi na posiedzeniu Komisji Przetargowej, które odbędzie się  w  dniu: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 </w:t>
      </w:r>
      <w:r w:rsidR="0043478C" w:rsidRPr="0043478C">
        <w:rPr>
          <w:rFonts w:ascii="Arial" w:eastAsia="Times New Roman" w:hAnsi="Arial" w:cs="Arial"/>
          <w:b/>
          <w:szCs w:val="20"/>
          <w:highlight w:val="yellow"/>
          <w:u w:val="single"/>
          <w:lang w:eastAsia="pl-PL"/>
        </w:rPr>
        <w:t>05.11.</w:t>
      </w:r>
      <w:r w:rsidRPr="0043478C">
        <w:rPr>
          <w:rFonts w:ascii="Arial" w:eastAsia="Times New Roman" w:hAnsi="Arial" w:cs="Arial"/>
          <w:b/>
          <w:strike/>
          <w:color w:val="000000"/>
          <w:szCs w:val="20"/>
          <w:u w:val="single"/>
          <w:lang w:eastAsia="pl-PL"/>
        </w:rPr>
        <w:t>04.11</w:t>
      </w:r>
      <w:r>
        <w:rPr>
          <w:rFonts w:ascii="Arial" w:eastAsia="Times New Roman" w:hAnsi="Arial" w:cs="Arial"/>
          <w:b/>
          <w:color w:val="000000"/>
          <w:szCs w:val="20"/>
          <w:u w:val="single"/>
          <w:lang w:eastAsia="pl-PL"/>
        </w:rPr>
        <w:t>.</w:t>
      </w:r>
      <w:r w:rsidRPr="00CE11B2">
        <w:rPr>
          <w:rFonts w:ascii="Arial" w:eastAsia="Times New Roman" w:hAnsi="Arial" w:cs="Arial"/>
          <w:b/>
          <w:color w:val="000000"/>
          <w:szCs w:val="20"/>
          <w:u w:val="single"/>
          <w:lang w:eastAsia="pl-PL"/>
        </w:rPr>
        <w:t>20</w:t>
      </w:r>
      <w:r>
        <w:rPr>
          <w:rFonts w:ascii="Arial" w:eastAsia="Times New Roman" w:hAnsi="Arial" w:cs="Arial"/>
          <w:b/>
          <w:color w:val="000000"/>
          <w:szCs w:val="20"/>
          <w:u w:val="single"/>
          <w:lang w:eastAsia="pl-PL"/>
        </w:rPr>
        <w:t>21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r. o godz. 11:00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PKP Szybka Kolej Miejska w Trójmieście sp. z o.o.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szCs w:val="2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81-002 Gdynia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>
        <w:rPr>
          <w:rFonts w:ascii="Arial" w:eastAsia="Times New Roman" w:hAnsi="Arial" w:cs="Arial"/>
          <w:szCs w:val="20"/>
          <w:lang w:eastAsia="pl-PL"/>
        </w:rPr>
        <w:t xml:space="preserve">                        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Wydział Zamówień Publicznych i Umów, III piętro, pok. nr 303.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9.2 </w:t>
      </w:r>
      <w:r w:rsidRPr="00CE11B2">
        <w:rPr>
          <w:rFonts w:ascii="Arial" w:eastAsia="Times New Roman" w:hAnsi="Arial" w:cs="Arial"/>
          <w:szCs w:val="20"/>
          <w:lang w:eastAsia="pl-PL"/>
        </w:rPr>
        <w:t>Otwarcie ofert jest jawne.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9.3 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Wyniki przetargu obowiązują po ich zatwierdzeniu przez Zarząd PKP Szybka Kolej Miejska w Trójmieście sp. z o.o. w Gdyni.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X. MIEJSCE I TERMIN UDOSTĘPNIENIA PRZEZ ZAMAWIAJĄCEGO OFERT ZŁOŻONYCH W PRZEDMIOTOWYM POSTĘPOWANIU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lastRenderedPageBreak/>
        <w:t>10.1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Oferty złożone w przedmiotowym postępowaniu zostaną udostępnione przez Zamawiającego w:     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PKP Szybka Kolej Miejska w Trójmieście sp. z o.o.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ul. Morska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szCs w:val="2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szCs w:val="20"/>
          <w:lang w:eastAsia="pl-PL"/>
        </w:rPr>
        <w:t xml:space="preserve"> </w:t>
      </w:r>
    </w:p>
    <w:p w:rsidR="0054216B" w:rsidRPr="00CE11B2" w:rsidRDefault="0054216B" w:rsidP="0054216B">
      <w:pPr>
        <w:spacing w:after="0" w:line="360" w:lineRule="auto"/>
        <w:ind w:firstLine="1418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81-002 Gdynia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                          Wydział Zamówień Publicznych Umów, III piętro, pok. nr 303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od dnia </w:t>
      </w:r>
      <w:r w:rsidRPr="0043478C">
        <w:rPr>
          <w:rFonts w:ascii="Arial" w:eastAsia="Times New Roman" w:hAnsi="Arial" w:cs="Arial"/>
          <w:b/>
          <w:strike/>
          <w:color w:val="000000"/>
          <w:szCs w:val="20"/>
          <w:u w:val="single"/>
          <w:lang w:eastAsia="pl-PL"/>
        </w:rPr>
        <w:t>04</w:t>
      </w:r>
      <w:r w:rsidR="0043478C" w:rsidRPr="0043478C">
        <w:rPr>
          <w:rFonts w:ascii="Arial" w:eastAsia="Times New Roman" w:hAnsi="Arial" w:cs="Arial"/>
          <w:b/>
          <w:color w:val="000000"/>
          <w:szCs w:val="20"/>
          <w:highlight w:val="yellow"/>
          <w:u w:val="single"/>
          <w:lang w:eastAsia="pl-PL"/>
        </w:rPr>
        <w:t>05</w:t>
      </w:r>
      <w:r w:rsidRPr="0043478C">
        <w:rPr>
          <w:rFonts w:ascii="Arial" w:eastAsia="Times New Roman" w:hAnsi="Arial" w:cs="Arial"/>
          <w:b/>
          <w:color w:val="000000"/>
          <w:szCs w:val="20"/>
          <w:highlight w:val="yellow"/>
          <w:u w:val="single"/>
          <w:lang w:eastAsia="pl-PL"/>
        </w:rPr>
        <w:t>.11</w:t>
      </w:r>
      <w:r>
        <w:rPr>
          <w:rFonts w:ascii="Arial" w:eastAsia="Times New Roman" w:hAnsi="Arial" w:cs="Arial"/>
          <w:b/>
          <w:color w:val="000000"/>
          <w:szCs w:val="20"/>
          <w:u w:val="single"/>
          <w:lang w:eastAsia="pl-PL"/>
        </w:rPr>
        <w:t>.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>20</w:t>
      </w:r>
      <w:r>
        <w:rPr>
          <w:rFonts w:ascii="Arial" w:eastAsia="Times New Roman" w:hAnsi="Arial" w:cs="Arial"/>
          <w:b/>
          <w:szCs w:val="20"/>
          <w:u w:val="single"/>
          <w:lang w:eastAsia="pl-PL"/>
        </w:rPr>
        <w:t>21</w:t>
      </w:r>
      <w:r w:rsidRPr="00CE11B2">
        <w:rPr>
          <w:rFonts w:ascii="Arial" w:eastAsia="Times New Roman" w:hAnsi="Arial" w:cs="Arial"/>
          <w:b/>
          <w:szCs w:val="20"/>
          <w:u w:val="single"/>
          <w:lang w:eastAsia="pl-PL"/>
        </w:rPr>
        <w:t xml:space="preserve"> r.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10.2</w:t>
      </w:r>
      <w:r w:rsidRPr="00CE11B2">
        <w:rPr>
          <w:rFonts w:ascii="Arial" w:eastAsia="Times New Roman" w:hAnsi="Arial" w:cs="Arial"/>
          <w:szCs w:val="20"/>
          <w:lang w:eastAsia="pl-PL"/>
        </w:rPr>
        <w:t xml:space="preserve"> Oferty (wraz z dokumentacją - w zakresie wskazanym w Prawie zamówień publicznych) będą dostępne w miejscu wskazanym w pkt 10.1 w dni robocze od godz. 10:00 – 12:00.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>XI. ŚRODKI OCHRONY PRAWNEJ PRZYSŁUGUJĄCEJ WYKONAWCY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11.1.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Wobec treści ogłoszenia o zamówieniu, czynności podjętych przez Zamawiającego w toku postępowania oraz w przypadku zaniechania przez Zamawiającego czynności, do której jest obowiązany na podstawie Regulaminu wskazanego w pkt 11.6, można wnieść protest do Zamawiającego.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11.2.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Protest wnosi się w terminie 3 dni od dnia, w którym powzięto lub można było powziąć wiadomość o okolicznościach stanowiących podstawę jego wniesienia. Protest uważa się za wniesiony z chwilą, gdy dotarł on do Zamawiającego w taki sposób, że mógł zapoznać się z jego treścią.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11.3.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Protest dotyczący treści ogłoszenia, postanowień Specyfikacji Istotnych Warunków Zamówienia, wnosi się w terminie 7 dni od dnia publikacji ogłoszenia i zamieszczenia Specyfikacji Istotnych Warunków Zamówienia przez Zamawiającego.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11.4.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W przypadku wniesienia protestu dotyczącego treści ogłoszenia lub postanowień Specyfikacji Istotnych Warunków Zamówienia Zamawiający może przedłużyć termin składania ofert.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11.5.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Wniesienie protestu jest dopuszczalne tylko przed zawarciem umowy.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lastRenderedPageBreak/>
        <w:t>11.6.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</w:t>
      </w:r>
      <w:r w:rsidRPr="003B4C37">
        <w:rPr>
          <w:rFonts w:ascii="Arial" w:eastAsia="Times New Roman" w:hAnsi="Arial" w:cs="Arial"/>
          <w:bCs/>
          <w:szCs w:val="20"/>
          <w:lang w:eastAsia="pl-PL"/>
        </w:rPr>
        <w:t>Zamawiający odrzuca protest wniesiony po terminie, wniesiony przez podmiot nieuprawniony lub protest niedopuszczalny na podstawie §63 ust.6 Regulaminu udzielania przez PKP Szybka Kolej Miejska w Trójmieście Sp. z o.o.  zamówień sektorowych na roboty budowlane, dostawy i usługi, o których mowa w art. 5 ustawy Prawo zamówień publicznych (Dz. U. z 2021.1129 tj. z 18.05.2021 r.).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Cs w:val="20"/>
          <w:lang w:eastAsia="pl-PL"/>
        </w:rPr>
        <w:t>11.7.</w:t>
      </w:r>
      <w:r w:rsidRPr="00CE11B2">
        <w:rPr>
          <w:rFonts w:ascii="Arial" w:eastAsia="Times New Roman" w:hAnsi="Arial" w:cs="Arial"/>
          <w:bCs/>
          <w:szCs w:val="20"/>
          <w:lang w:eastAsia="pl-PL"/>
        </w:rPr>
        <w:t xml:space="preserve"> Protest powinien wskazywać oprotestowaną czynność lub zaniechanie Zmawiającego, a także zawierać żądanie, zwięzłe przytoczenie zarzutów oraz okoliczności faktycznych i prawnych uzasadniających wniesienie protestu.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iCs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iCs/>
          <w:szCs w:val="20"/>
          <w:lang w:eastAsia="pl-PL"/>
        </w:rPr>
        <w:t>XII. FORMALNOŚCI, JAKICH NALEŻY DOPEŁNIĆ PRZED ZAWARCIEM UMOWY.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  <w:r w:rsidRPr="00CE11B2">
        <w:rPr>
          <w:rFonts w:ascii="Arial" w:eastAsia="Times New Roman" w:hAnsi="Arial" w:cs="Arial"/>
          <w:bCs/>
          <w:szCs w:val="20"/>
          <w:lang w:eastAsia="pl-PL"/>
        </w:rPr>
        <w:t>Wskazanie osób umocowanych do zawarcia umowy oraz złożenie oryginałów pełnomocnictw lub poświadczonych notarialnie za zgodność z oryginałem kopii pełnomocnictw, lub sporządzonych przez notariusza odpisów lub wyciągów z pełnomocnictw, lub kopii pełnomocnictw poświadczonych za zgodność z oryginałem przez mocodawcę – o ile do zawarcia umowy przez wskazaną osobę będzie wymagane pełnomocnictwo.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Cs/>
          <w:sz w:val="24"/>
          <w:szCs w:val="24"/>
          <w:lang w:val="x-none" w:eastAsia="x-none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iCs/>
          <w:lang w:eastAsia="x-none"/>
        </w:rPr>
      </w:pPr>
      <w:r w:rsidRPr="00CE11B2">
        <w:rPr>
          <w:rFonts w:ascii="Arial" w:eastAsia="Times New Roman" w:hAnsi="Arial" w:cs="Arial"/>
          <w:b/>
          <w:bCs/>
          <w:iCs/>
          <w:lang w:val="x-none" w:eastAsia="x-none"/>
        </w:rPr>
        <w:t>XI</w:t>
      </w:r>
      <w:r w:rsidRPr="00CE11B2">
        <w:rPr>
          <w:rFonts w:ascii="Arial" w:eastAsia="Times New Roman" w:hAnsi="Arial" w:cs="Arial"/>
          <w:b/>
          <w:bCs/>
          <w:iCs/>
          <w:lang w:eastAsia="x-none"/>
        </w:rPr>
        <w:t>II</w:t>
      </w:r>
      <w:r w:rsidRPr="00CE11B2">
        <w:rPr>
          <w:rFonts w:ascii="Arial" w:eastAsia="Times New Roman" w:hAnsi="Arial" w:cs="Arial"/>
          <w:b/>
          <w:bCs/>
          <w:iCs/>
          <w:lang w:val="x-none" w:eastAsia="x-none"/>
        </w:rPr>
        <w:t xml:space="preserve">. </w:t>
      </w:r>
      <w:r w:rsidRPr="00CE11B2">
        <w:rPr>
          <w:rFonts w:ascii="Arial" w:eastAsia="Times New Roman" w:hAnsi="Arial" w:cs="Arial"/>
          <w:b/>
          <w:bCs/>
          <w:iCs/>
          <w:lang w:eastAsia="x-none"/>
        </w:rPr>
        <w:t>OCHRONA DANYCH OSOBOWYCH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bCs/>
          <w:iCs/>
          <w:lang w:eastAsia="x-none"/>
        </w:rPr>
      </w:pPr>
      <w:r w:rsidRPr="00CE11B2">
        <w:rPr>
          <w:rFonts w:ascii="Arial" w:eastAsia="Times New Roman" w:hAnsi="Arial" w:cs="Arial"/>
          <w:b/>
          <w:bCs/>
          <w:iCs/>
          <w:lang w:eastAsia="x-none"/>
        </w:rPr>
        <w:t xml:space="preserve">13.1. </w:t>
      </w:r>
      <w:r w:rsidRPr="00CE11B2">
        <w:rPr>
          <w:rFonts w:ascii="Arial" w:eastAsia="Times New Roman" w:hAnsi="Arial" w:cs="Arial"/>
          <w:bCs/>
          <w:iCs/>
          <w:lang w:eastAsia="x-none"/>
        </w:rPr>
        <w:t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str.1), dalej „RODO”, Zamawiający informuje, że w stosunku do Wykonawców będących osobami fizycznymi, jak również w stosunku do osób fizycznych reprezentujących Wykonawców będących osobami prawnymi lub jednostkami nieposiadającymi osobowości prawnej, którym ustawa przyznaje zdolność prawną, jak także w stosunku do wszelkich osób fizycznych, których dane osobowe Wykonawca podaje w ofercie lub jej załącznikach- zwanymi dalej łącznie ”osobami fizycznymi”:</w:t>
      </w:r>
    </w:p>
    <w:p w:rsidR="0054216B" w:rsidRPr="00CE11B2" w:rsidRDefault="0054216B" w:rsidP="0054216B">
      <w:pPr>
        <w:numPr>
          <w:ilvl w:val="0"/>
          <w:numId w:val="12"/>
        </w:numPr>
        <w:spacing w:after="0" w:line="360" w:lineRule="auto"/>
        <w:ind w:left="714" w:hanging="357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lastRenderedPageBreak/>
        <w:t xml:space="preserve">Administratorem danych osobowych osób fizycznych jest PKP Szybka Kolej Miejska w Trójmieście  Sp. z o.o.  z siedzibą przy ul. Morskiej </w:t>
      </w:r>
      <w:smartTag w:uri="urn:schemas-microsoft-com:office:smarttags" w:element="metricconverter">
        <w:smartTagPr>
          <w:attr w:name="ProductID" w:val="350 a"/>
        </w:smartTagPr>
        <w:r w:rsidRPr="00CE11B2">
          <w:rPr>
            <w:rFonts w:ascii="Arial" w:eastAsia="Times New Roman" w:hAnsi="Arial" w:cs="Arial"/>
            <w:color w:val="000000"/>
            <w:lang w:eastAsia="pl-PL"/>
          </w:rPr>
          <w:t>350 A</w:t>
        </w:r>
      </w:smartTag>
      <w:r w:rsidRPr="00CE11B2">
        <w:rPr>
          <w:rFonts w:ascii="Arial" w:eastAsia="Times New Roman" w:hAnsi="Arial" w:cs="Arial"/>
          <w:color w:val="000000"/>
          <w:lang w:eastAsia="pl-PL"/>
        </w:rPr>
        <w:t>, 81-002 Gdynia;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 xml:space="preserve">Dane kontaktowe Inspektora ochrony danych wyznaczonego przez Administratora w PKP Szybka Kolej Miejska w Trójmieście Sp. z o.o.: </w:t>
      </w:r>
    </w:p>
    <w:p w:rsidR="0054216B" w:rsidRPr="00944944" w:rsidRDefault="0054216B" w:rsidP="0054216B">
      <w:pPr>
        <w:spacing w:before="100" w:beforeAutospacing="1" w:after="100" w:afterAutospacing="1" w:line="360" w:lineRule="auto"/>
        <w:ind w:left="720"/>
        <w:contextualSpacing/>
        <w:jc w:val="both"/>
        <w:rPr>
          <w:rFonts w:ascii="Arial" w:eastAsia="Times New Roman" w:hAnsi="Arial" w:cs="Arial"/>
          <w:color w:val="000000"/>
          <w:lang w:val="en-US" w:eastAsia="pl-PL"/>
        </w:rPr>
      </w:pPr>
      <w:r w:rsidRPr="00944944">
        <w:rPr>
          <w:rFonts w:ascii="Arial" w:eastAsia="Times New Roman" w:hAnsi="Arial" w:cs="Arial"/>
          <w:lang w:val="en-US" w:eastAsia="pl-PL"/>
        </w:rPr>
        <w:t>daneosobowe@skm.pkp.pl</w:t>
      </w:r>
      <w:r w:rsidRPr="00944944">
        <w:rPr>
          <w:rFonts w:ascii="Arial" w:eastAsia="Times New Roman" w:hAnsi="Arial" w:cs="Arial"/>
          <w:color w:val="000000"/>
          <w:lang w:val="en-US" w:eastAsia="pl-PL"/>
        </w:rPr>
        <w:t>, tel. 58 721 29 69;</w:t>
      </w:r>
    </w:p>
    <w:p w:rsidR="0054216B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7A1DB1">
        <w:rPr>
          <w:rFonts w:ascii="Arial" w:eastAsia="Times New Roman" w:hAnsi="Arial" w:cs="Arial"/>
          <w:color w:val="000000"/>
          <w:lang w:eastAsia="pl-PL"/>
        </w:rPr>
        <w:t xml:space="preserve">Dane osobowe osób fizycznych przetwarzane będą na podstawie art. 6 ust. 1 pkt c w/w Rozporządzenia w związku z postępowaniem o udzielenie zamówienia publicznego pn. „Sukcesywne dostawy odzieży identyfikacyjnej (Zadanie nr1) i koszul mundurowych (Zadanie nr 2) dla PKP Szybka Kolej Miejska w Trójmieście Sp. z o.o.”, znak:SKMMU.086.48.21 prowadzonym w trybie przetargu nieograniczonego na podstawie </w:t>
      </w:r>
      <w:bookmarkStart w:id="2" w:name="_Hlk516565514"/>
      <w:r w:rsidRPr="007A1DB1">
        <w:rPr>
          <w:rFonts w:ascii="Arial" w:eastAsia="Times New Roman" w:hAnsi="Arial" w:cs="Arial"/>
          <w:color w:val="000000"/>
          <w:lang w:eastAsia="pl-PL"/>
        </w:rPr>
        <w:t xml:space="preserve">§6 ust. 1 </w:t>
      </w:r>
      <w:bookmarkEnd w:id="2"/>
      <w:r w:rsidRPr="007A1DB1">
        <w:rPr>
          <w:rFonts w:ascii="Arial" w:eastAsia="Times New Roman" w:hAnsi="Arial" w:cs="Arial"/>
          <w:color w:val="000000"/>
          <w:lang w:eastAsia="pl-PL"/>
        </w:rPr>
        <w:t>w związku z §25 Regulaminu udzielania przez PKP Szybka Kolej Miejska w Trójmieście Sp. z o.o. zamówień podprogowych sektorowych na roboty budowlane, dostawy i usługi, o których mowa w art. 5 ustawy Prawo zamówień publicznych (Dz. U. z 2021.1129 tj. z 18.05.2021 r.).</w:t>
      </w:r>
    </w:p>
    <w:p w:rsidR="0054216B" w:rsidRPr="007A1DB1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7A1DB1">
        <w:rPr>
          <w:rFonts w:ascii="Arial" w:eastAsia="Times New Roman" w:hAnsi="Arial" w:cs="Arial"/>
          <w:color w:val="000000"/>
          <w:lang w:eastAsia="pl-PL"/>
        </w:rPr>
        <w:t>Odbiorcami danych osobowych osób fizycznych będą osoby lub podmioty, którym udostępniona zostanie dokumentacja postępowania w oparciu o §25 oraz §50 ust. 3 ww. Regulaminu.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Dane osobowe osób fizycznych będą przechowywane, zgodnie z §51 ust. 1 i 2 Regulaminu wskazanego w ust. 3 przez okres 4 lat od dnia zakończenia postępowania o udzielenie zamówienia , a w przypadku zamówień finansowanych z funduszy unijnych- przez okres wskazany w Umowie o dofinansowanie lub dokumentach właściwych dla danego programu operacyjnego, jak również nie będą przekazywane do państwa trzeciego lub organizacji międzynarodowej w rozumieniu RODO.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Obowiązek podania danych osobowych osób fizycznych jest wymogiem umownym, niezbędnym do wzięcia udziału w postępowaniu o udzielenie zamówienia publicznego.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Dane osobowe osób fizycznych nie będą przetwarzane w sposób zautomatyzowany, w tym nie będą podlegały profilowaniu w rozumieniu RODO.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lastRenderedPageBreak/>
        <w:t>Osoby fizyczne posiadają następujące prawa:</w:t>
      </w:r>
    </w:p>
    <w:p w:rsidR="0054216B" w:rsidRPr="00CE11B2" w:rsidRDefault="0054216B" w:rsidP="0054216B">
      <w:pPr>
        <w:numPr>
          <w:ilvl w:val="0"/>
          <w:numId w:val="15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na podstawie art. 15 RODO prawo do dostępu do danych osobowych,</w:t>
      </w:r>
    </w:p>
    <w:p w:rsidR="0054216B" w:rsidRPr="00CE11B2" w:rsidRDefault="0054216B" w:rsidP="0054216B">
      <w:pPr>
        <w:numPr>
          <w:ilvl w:val="0"/>
          <w:numId w:val="15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na podstawie art. 16 RODO prawo do sprostowania danych osobowych,</w:t>
      </w:r>
    </w:p>
    <w:p w:rsidR="0054216B" w:rsidRPr="00CE11B2" w:rsidRDefault="0054216B" w:rsidP="0054216B">
      <w:pPr>
        <w:numPr>
          <w:ilvl w:val="0"/>
          <w:numId w:val="15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na podstawie art. 18 RODO prawo żądania od Administratora  ograniczenia przetwarzania danych osobowych z zastrzeżeniem przypadków, o których mowa w art. 18 ust. 2 RODO,</w:t>
      </w:r>
    </w:p>
    <w:p w:rsidR="0054216B" w:rsidRPr="00CE11B2" w:rsidRDefault="0054216B" w:rsidP="0054216B">
      <w:pPr>
        <w:numPr>
          <w:ilvl w:val="0"/>
          <w:numId w:val="15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do wniesienia skargi do Prezesa Urzędu Ochrony Danych Osobowych, w przypadku uznania, że przetwarzanie danych osobowych narusza przepisy RODO.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Osobom fizycznym nie przysługuje:</w:t>
      </w:r>
    </w:p>
    <w:p w:rsidR="0054216B" w:rsidRPr="00CE11B2" w:rsidRDefault="0054216B" w:rsidP="0054216B">
      <w:pPr>
        <w:numPr>
          <w:ilvl w:val="0"/>
          <w:numId w:val="16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w związku z art. 17 ust. 3 lit. b, d lub e RODO prawo do usunięcia danych osobowych,</w:t>
      </w:r>
    </w:p>
    <w:p w:rsidR="0054216B" w:rsidRPr="00CE11B2" w:rsidRDefault="0054216B" w:rsidP="0054216B">
      <w:pPr>
        <w:numPr>
          <w:ilvl w:val="0"/>
          <w:numId w:val="16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prawo do przenoszenia danych osobowych, o którym mowa w art. 20 RODO,</w:t>
      </w:r>
    </w:p>
    <w:p w:rsidR="0054216B" w:rsidRPr="00CE11B2" w:rsidRDefault="0054216B" w:rsidP="0054216B">
      <w:pPr>
        <w:numPr>
          <w:ilvl w:val="0"/>
          <w:numId w:val="16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na podstawie art. 21 RODO prawo sprzeciwu, wobec przetwarzania danych osobowych, gdyż podstawą prawną przetwarzania danych osobowych jest art. 6 ust. 1 lit. c RODO.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Zamawiający wskazuje, ż obowiązek informacyjny określony przepisami RODO wynikający z art. 13 lub art. 14 RODO względem osób fizycznych, których dane przekazuje Zamawiającemu i których dane bezpośrednio lub pośrednio pozyskał, chyba, że ma zastosowanie co najmniej jedno z wyłączeń, o których mowa w art. 13 ust. 4 lub art. 14 ust. 5 RODO, spoczywa także na Wykonawcach, którzy pozyskują dane osobowe osób trzecich w celu przekazania ich Zamawiającemu w ofercie. W takim przypadku, Wykonawca obowiązany jest wypełnienia oświadczenia stanowiącego załącznik nr 5 do SIWZ.</w:t>
      </w:r>
    </w:p>
    <w:p w:rsidR="0054216B" w:rsidRPr="00CE11B2" w:rsidRDefault="0054216B" w:rsidP="0054216B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ascii="Arial" w:eastAsia="Times New Roman" w:hAnsi="Arial" w:cs="Arial"/>
          <w:color w:val="000000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Wykonawca zobowiązany jest poinformować osoby fizyczne o treści niniejszego Rozdziału SIWZ.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Cs/>
          <w:szCs w:val="20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2"/>
      </w:tblGrid>
      <w:tr w:rsidR="0054216B" w:rsidRPr="00CE11B2" w:rsidTr="00750F9A">
        <w:tc>
          <w:tcPr>
            <w:tcW w:w="9212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ZAŁĄCZNIK NUMER 1</w:t>
            </w: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OPIS PRZEDMIOTU ZAMÓWIENIA</w:t>
            </w:r>
          </w:p>
        </w:tc>
      </w:tr>
    </w:tbl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24"/>
          <w:szCs w:val="20"/>
          <w:lang w:eastAsia="pl-PL"/>
        </w:rPr>
        <w:t xml:space="preserve">Zadanie nr 1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ODZIEŻ IDENTYFIKACYJNA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9"/>
        <w:gridCol w:w="3856"/>
        <w:gridCol w:w="1067"/>
      </w:tblGrid>
      <w:tr w:rsidR="0054216B" w:rsidRPr="00CE11B2" w:rsidTr="00750F9A">
        <w:trPr>
          <w:trHeight w:val="597"/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Lp.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Rodzaj odzieży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Ilość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1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2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142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3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4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5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16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6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26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7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26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8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1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16</w:t>
            </w:r>
          </w:p>
        </w:tc>
      </w:tr>
    </w:tbl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:rsidR="0054216B" w:rsidRPr="00015D36" w:rsidRDefault="0054216B" w:rsidP="0054216B">
      <w:pPr>
        <w:spacing w:after="0" w:line="360" w:lineRule="auto"/>
        <w:rPr>
          <w:rFonts w:ascii="Arial" w:eastAsia="Times New Roman" w:hAnsi="Arial" w:cs="Arial"/>
          <w:sz w:val="2"/>
          <w:lang w:eastAsia="pl-PL"/>
        </w:rPr>
      </w:pP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Skład Surowcowy GABARDYNY w kolorze granatowym: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44% WEŁNY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54 % Wł. POLIESTROWE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2% WŁ. POLIURETANOWE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Masa Liniowa : 480 g/ mb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Masa Powierzchniowa : 310 g/ m</w:t>
      </w:r>
      <w:r w:rsidRPr="00F61933">
        <w:rPr>
          <w:rFonts w:ascii="Arial" w:hAnsi="Arial" w:cs="Arial"/>
          <w:vertAlign w:val="superscript"/>
        </w:rPr>
        <w:t>2</w:t>
      </w:r>
    </w:p>
    <w:p w:rsidR="0054216B" w:rsidRPr="00015D36" w:rsidRDefault="0054216B" w:rsidP="0054216B">
      <w:pPr>
        <w:rPr>
          <w:rFonts w:ascii="Arial" w:hAnsi="Arial" w:cs="Arial"/>
          <w:sz w:val="12"/>
        </w:rPr>
      </w:pP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Skład Surowcowy TROPIKU w kolorze granatowym: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44% WEŁNY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54% Wł. SYNTETYCZNE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2% WŁ. POLIURETANOWE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Masa Liniowa : 300 g/ mb</w:t>
      </w:r>
    </w:p>
    <w:p w:rsidR="0054216B" w:rsidRPr="00F61933" w:rsidRDefault="0054216B" w:rsidP="0054216B">
      <w:pPr>
        <w:rPr>
          <w:rFonts w:ascii="Arial" w:hAnsi="Arial" w:cs="Arial"/>
          <w:vertAlign w:val="superscript"/>
        </w:rPr>
      </w:pPr>
      <w:r w:rsidRPr="00F61933">
        <w:rPr>
          <w:rFonts w:ascii="Arial" w:hAnsi="Arial" w:cs="Arial"/>
        </w:rPr>
        <w:t>Masa Powierzchniowa : 197 g/ m</w:t>
      </w:r>
      <w:r w:rsidRPr="00F61933">
        <w:rPr>
          <w:rFonts w:ascii="Arial" w:hAnsi="Arial" w:cs="Arial"/>
          <w:vertAlign w:val="superscript"/>
        </w:rPr>
        <w:t>2</w:t>
      </w:r>
    </w:p>
    <w:p w:rsidR="0054216B" w:rsidRPr="00F61933" w:rsidRDefault="0054216B" w:rsidP="0054216B">
      <w:pPr>
        <w:rPr>
          <w:rFonts w:ascii="Arial" w:hAnsi="Arial" w:cs="Arial"/>
          <w:vertAlign w:val="superscript"/>
        </w:rPr>
      </w:pP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Skład Surowcowy WISKOZY (podszewki) w kolorze granatowym: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100 % WISKOZA</w:t>
      </w:r>
    </w:p>
    <w:p w:rsidR="0054216B" w:rsidRPr="00F61933" w:rsidRDefault="0054216B" w:rsidP="0054216B">
      <w:pPr>
        <w:rPr>
          <w:rFonts w:ascii="Arial" w:hAnsi="Arial" w:cs="Arial"/>
        </w:rPr>
      </w:pPr>
      <w:r w:rsidRPr="00F61933">
        <w:rPr>
          <w:rFonts w:ascii="Arial" w:hAnsi="Arial" w:cs="Arial"/>
        </w:rPr>
        <w:t>Masa Liniowa : 148 g/ mb</w:t>
      </w:r>
    </w:p>
    <w:p w:rsidR="0054216B" w:rsidRDefault="0054216B" w:rsidP="0054216B">
      <w:pPr>
        <w:rPr>
          <w:rFonts w:ascii="Arial" w:hAnsi="Arial" w:cs="Arial"/>
          <w:vertAlign w:val="superscript"/>
        </w:rPr>
      </w:pPr>
      <w:r w:rsidRPr="00F61933">
        <w:rPr>
          <w:rFonts w:ascii="Arial" w:hAnsi="Arial" w:cs="Arial"/>
        </w:rPr>
        <w:t>Masa Powierzchniowa : 106 g/ m</w:t>
      </w:r>
      <w:r w:rsidRPr="00F61933">
        <w:rPr>
          <w:rFonts w:ascii="Arial" w:hAnsi="Arial" w:cs="Arial"/>
          <w:vertAlign w:val="superscript"/>
        </w:rPr>
        <w:t>2</w:t>
      </w:r>
    </w:p>
    <w:p w:rsidR="0054216B" w:rsidRPr="00015D36" w:rsidRDefault="0054216B" w:rsidP="0054216B">
      <w:pPr>
        <w:rPr>
          <w:rFonts w:ascii="Arial" w:hAnsi="Arial" w:cs="Arial"/>
          <w:sz w:val="8"/>
          <w:vertAlign w:val="superscript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3" w:name="_Toc411584337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Marynarka męska</w:t>
      </w:r>
      <w:bookmarkEnd w:id="3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4" w:name="_Toc411584338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4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 xml:space="preserve">Marynarka jednorzędowa zapinana na 3 guziki, z klapami klasycznymi. Na przodzie marynarki, po lewej stronie, znajduje się kieszeń piersiowa, wykończona listewką o szerokości 3 cm + 2 mm i długości 10,5 cm + 2 mm. Na listewce kieszeni umieszczony jest haft z logo. Poniżej linii pasa umieszczone są kieszenie z wypustkami o szerokości 5 mm i patkami o szerokości 5,5 cm + 2 i </w:t>
      </w:r>
      <w:r w:rsidRPr="00F61933">
        <w:rPr>
          <w:rFonts w:ascii="Arial" w:eastAsia="Times New Roman" w:hAnsi="Arial" w:cs="Arial"/>
          <w:lang w:eastAsia="pl-PL"/>
        </w:rPr>
        <w:lastRenderedPageBreak/>
        <w:t>długości 16 cm + 2 mmm. Doły przodów marynarki są lekko zaokrąglone. Rękawy proste, dwuczęściowe, z 3 guzikami. Ramiona wyprofilowane wkładami barkowymi. Góra pleców, na wysokości wszycia rękawów, jest skonstruowana w ten sposób, by po bokach tworzyły się dwa mieszki umożliwiające większą swobodę ruchu. Plecy ze szwem po środku. W podszewce, na plecach zakładka umożliwiająca większą swobodę ruchu. Marynarka wykończona jest podszewka wiskozową w kolorze dopasowanym do tkaniny wierzchniej. Wewnątrz marynarki, na wysokości klatki piersiowej znajdują się dwie kieszenie, z wypustkami z tkaniny wierzchniej o szerokości 0,5 mm + 2 mm. Prawa kieszeń zapinana na zapinkę i guzik. Kieszenie wewnętrzne są wzmocnione rygielkiem z mocowaniem półokrągłym. Worki kieszeni bocznych, górnej oraz wewnętrznych wykonane z podszewki.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Guzik bakalitowy czarny, na metalowej stopce, z wizerunkiem stylizowanego orła, o średnicy 22mm i 16 mm wg załączonego wzoru.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marynarki dołączyć dodatkowo komplet guzików zapasowych (1 duży, 1 mały).</w:t>
      </w: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0"/>
          <w:lang w:eastAsia="pl-PL"/>
        </w:rPr>
      </w:pPr>
      <w:bookmarkStart w:id="5" w:name="_Toc411584339"/>
      <w:r w:rsidRPr="00CE11B2">
        <w:rPr>
          <w:rFonts w:ascii="Arial" w:eastAsia="Times New Roman" w:hAnsi="Arial" w:cs="Arial"/>
          <w:b/>
          <w:sz w:val="24"/>
          <w:szCs w:val="20"/>
          <w:lang w:eastAsia="pl-PL"/>
        </w:rPr>
        <w:t>Rysunki</w:t>
      </w:r>
      <w:bookmarkEnd w:id="5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1790700" cy="3019425"/>
            <wp:effectExtent l="0" t="0" r="0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  <w:sectPr w:rsidR="0054216B" w:rsidRPr="00CE11B2" w:rsidSect="00540BEC">
          <w:footerReference w:type="default" r:id="rId9"/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6" w:name="_Toc411584341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Spodnie męskie zimowe</w:t>
      </w:r>
      <w:bookmarkEnd w:id="6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7" w:name="_Toc411584342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7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Klasyczne spodnie męskie, z nogawkami o szerokości 22cm, bez mankietów, z dwiema bocznymi kieszeniami skośnymi, wzmocnionymi na dole ryglem. Przód i tył z zaszewkami. Z tyłu, w górnej części prawej nogawki znajduje się kieszeń dwupasplowa zapinana na guzik. W części kolanowej wszyta jest podszewka. Dół nogawek jest podwinięty 4,5 cm, podszyty i wykończony taśmą spodniową. Rozporek zapinany na zamek i stebnowany na 3 cm. Pasek ma szerokość 3,5 cm + 2 mm, jest doszywany, przedłużony i zapina się na dwa guziki. Na pasku zamocowanych jest 8 podtrzymywaczy paska. Od wewnątrz pasek jest wykończony gurtem z gumą zapobiegającą wysuwaniu się koszuli ze spodni.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cztery dziurki.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pary spodni dołączyć dodatkowo guzik zapasowy.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8" w:name="_Toc411584343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8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object w:dxaOrig="6930" w:dyaOrig="83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6.05pt;height:284.85pt" o:ole="">
            <v:imagedata r:id="rId10" o:title=""/>
          </v:shape>
          <o:OLEObject Type="Embed" ProgID="PBrush" ShapeID="_x0000_i1025" DrawAspect="Content" ObjectID="_1696925936" r:id="rId11"/>
        </w:objec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9" w:name="_Toc411584345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Spodnie męskie letnie</w:t>
      </w:r>
      <w:bookmarkEnd w:id="9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0" w:name="_Toc411584346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10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 xml:space="preserve">Klasyczne spodnie męskie, z nogawkami o szerokości 22cm, bez mankietów, z dwiema bocznymi kieszeniami skośnymi, wzmocnionymi na dole ryglem. Przód i tył z zaszewkami. Z tyłu, w górnej części prawej nogawki znajduje się kieszeń dwupasplowa zapinana na guzik. Dół nogawek jest podwinięty 4,5 cm, podszyty i wykończony taśmą spodniową. Rozporek zapinany na zamek i stebnowany na 3 cm. Pasek ma szerokość 3,5 cm + 2 mm, jest doszywany, przedłużony i zapina </w:t>
      </w:r>
      <w:r w:rsidRPr="00F61933">
        <w:rPr>
          <w:rFonts w:ascii="Arial" w:eastAsia="Times New Roman" w:hAnsi="Arial" w:cs="Arial"/>
          <w:lang w:eastAsia="pl-PL"/>
        </w:rPr>
        <w:lastRenderedPageBreak/>
        <w:t>się na dwa guziki. Na pasku zamocowanych jest 8 podtrzymywaczy paska. Od wewnątrz pasek jest wykończony gurtem z gumą zapobiegającą wysuwaniu się koszuli ze spodni.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cztery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pary spodni dołączyć dodatkowo guzik zapasowy.</w:t>
      </w: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1" w:name="_Toc411584347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11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object w:dxaOrig="6930" w:dyaOrig="8355">
          <v:shape id="_x0000_i1026" type="#_x0000_t75" style="width:274.25pt;height:331.85pt" o:ole="">
            <v:imagedata r:id="rId10" o:title=""/>
          </v:shape>
          <o:OLEObject Type="Embed" ProgID="PBrush" ShapeID="_x0000_i1026" DrawAspect="Content" ObjectID="_1696925937" r:id="rId12"/>
        </w:objec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12" w:name="_Toc411584349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Kamizelka męska</w:t>
      </w:r>
      <w:bookmarkEnd w:id="12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3" w:name="_Toc411584350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13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Kamizelka męska lekko dopasowana do sylwetki, zapinana na 4 guziki. Z lewej strony, w górze przodu, umieszczona jest kieszeń piersiowa wykończona listewką o szerokości 3 cm + 2 mm i długości 9,5 cm + 2 mm. Na listewce kieszeni górnej umieszczony jest haft – logo firmowe. Poniżej linii pasa, po obu stronach umieszczone są kieszenie wykończone listewkami o szerokości 3 cm + 2 mm i długości 11 cm + 2 mm. Doły przodu kamizelki są lekko wydłużone i zakończone w szpic, a tył jest u dołu prosty. Od wewnątrz kamizelka jest wykończona podszewką dopasowaną kolorystycznie do tkaniny wierzchniej. Dodatkowo z dwóch stron wszyć wewnętrzne kieszenie.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cztery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kamizelki dołączyć dodatkowo 1 guzik zapasowy.</w:t>
      </w: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4" w:name="_Toc411584351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14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lastRenderedPageBreak/>
        <w:drawing>
          <wp:inline distT="0" distB="0" distL="0" distR="0">
            <wp:extent cx="2371725" cy="440055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15" w:name="_Toc411584354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Żakiet damski</w:t>
      </w:r>
      <w:bookmarkEnd w:id="15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6" w:name="_Toc411584355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16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 xml:space="preserve">Żakiet dopasowany do figury z zastosowaniem cięć francuskich, z klasycznymi klapami, zapinany na trzy guziki. Ramiona wyprofilowane są wkładami barkowymi. Na lewym przodzie jest kieszeń </w:t>
      </w:r>
      <w:r w:rsidRPr="00F61933">
        <w:rPr>
          <w:rFonts w:ascii="Arial" w:eastAsia="Times New Roman" w:hAnsi="Arial" w:cs="Arial"/>
          <w:lang w:eastAsia="pl-PL"/>
        </w:rPr>
        <w:lastRenderedPageBreak/>
        <w:t xml:space="preserve">piersiową wykończoną listewką, o szerokości 3 cm + 2 mm i długości 10,5 cm + 2 mm, na której znajduje się haft z logo. Poniżej linii pasa znajdują się kieszenie z wypustkami i patkami o szerokości 5,0 cm + 2 mm i długości 13 cm + 2 mm. Doły przodów marynarki są lekko zaokrąglone.  Worki wszystkich kieszeni są wykonane z podszewki. Tył żakietu jest cięty przez środek. Rękaw jest dwuczęściowy, ze szwem łokciowym. Rękaw wykończony u dołu ślepym rozporkiem na 3 guziki. Żakiet od wewnątrz jest wykończony podszewką w kolorze dopasowanym do koloru tkaniny wierzchniej. W lewym przedzie żakietu, w podszewce umieszczona jest kieszonka dwuwypustkowa z tkaniny. 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Guzik bakalitowy czarny, na metalowej stopce, z wizerunkiem stylizowanego orła, o średnicy 22 mm i 16 mm wg załączonego wzoru.</w:t>
      </w:r>
    </w:p>
    <w:p w:rsidR="0054216B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każdego żakietu dołączyć dodatkowo komplet guzików zapasowych (1 duży, 1 mały).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7" w:name="_Toc411584356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17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2790825" cy="440055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18" w:name="_Toc411584358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Kamizelka damska</w:t>
      </w:r>
      <w:bookmarkEnd w:id="18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19" w:name="_Toc411584359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19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Kamizelka dopasowana cięciami francuskimi i zaszewkami, zapinana na trzy guziki. Tył ze szwem po środku. Doły przodu kamizelki są lekko wydłużone i zakończone w szpic w szpic, a tył jest u dołu prosty. W lewym przedzie kamizelki, w podszewce znajduje się kieszeń dwuwypustkowa (wypustki o szerokości 0,5 cm )z tkaniny wierzchniej, worek kieszeniowy wykonany jest z podszewki. Kamizelka posiada górną kieszeń piersiową wykończoną listewką o szerokości 3 cm i długości 9,5 cm, na której znajduje się logo – znak firmowy. Poniżej linii pasa po obu stronach umieszczone są kieszenie wykończone listewkami o szerokości 3 cm i długości 11 cm. Dodatkowo wewnątrz kamizelki po obu stronach wszyte kieszenie.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cztery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kamizelki dołączyć dodatkowo 1 guzik zapasowy.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0" w:name="_Toc411584360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20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lastRenderedPageBreak/>
        <w:drawing>
          <wp:inline distT="0" distB="0" distL="0" distR="0">
            <wp:extent cx="2190750" cy="405765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bookmarkStart w:id="21" w:name="_Toc411584362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Spodnie damskie</w:t>
      </w:r>
      <w:bookmarkEnd w:id="21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2" w:name="_Toc411584363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22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 xml:space="preserve">Spodnie damskie klasyczne, zapinane w przedzie na zamek przestębnowany po wierzchu stebnówką na szerokość 3 cm. Góra spodni wykończona paskiem o szerokości 3,5 cm + 2 mm i </w:t>
      </w:r>
      <w:r w:rsidRPr="00F61933">
        <w:rPr>
          <w:rFonts w:ascii="Arial" w:eastAsia="Times New Roman" w:hAnsi="Arial" w:cs="Arial"/>
          <w:lang w:eastAsia="pl-PL"/>
        </w:rPr>
        <w:lastRenderedPageBreak/>
        <w:t>zapinanym na jeden guzik. Na pasku zamocowanych jest 7 podtrzymywaczy. Kieszenie boczne w ramce. W górze nogawki przedniej i tylnej zaszewki. W części wewnętrznej paska, na odcinku 9 cm + 2 mm od linii kieszeni wstawiona guma umożliwiająca regulacje obwodu talii. Dół spodni podwinięty 5 cm podszyty i wykończony taśmą spodniową. Długość spodni w tabeli mierzona bez paska, po zewnętrznej stronie nogawki.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dwie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pary spodni dołączyć dodatkowo guzik zapasowy.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3" w:name="_Toc411584364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23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object w:dxaOrig="7680" w:dyaOrig="8865">
          <v:shape id="_x0000_i1027" type="#_x0000_t75" style="width:212.85pt;height:246.05pt" o:ole="">
            <v:imagedata r:id="rId15" o:title=""/>
          </v:shape>
          <o:OLEObject Type="Embed" ProgID="PBrush" ShapeID="_x0000_i1027" DrawAspect="Content" ObjectID="_1696925938" r:id="rId16"/>
        </w:object>
      </w:r>
      <w:bookmarkStart w:id="24" w:name="_Toc411584365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bookmarkEnd w:id="24"/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25" w:name="_Toc411584366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Spódnica</w:t>
      </w:r>
      <w:bookmarkEnd w:id="25"/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6" w:name="_Toc411584367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Opis</w:t>
      </w:r>
      <w:bookmarkEnd w:id="26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Spódnica damska klasyczna, lekko zwężana ku dołowi, na podszewce. Tył cięty przez środek. W górnej części szwu tyłu wszyty zamek kryty. Na dole szwu rozporek zabezpieczony u  góry ukośnym przeszyciem. Talia dopasowana zaszewkami z przodu i z tyłu, wszyta w jednoczęściowy pasek o szerokości 4 cm + 2 mm, zapinany z tyłu na jeden guzik. W częściach bocznych paska na odcinku 9 cm + 2 mm wszyta guma umożliwiająca regulację obwodu talii. Dół spódnicy podwinięty na 4 cm + 2 mm. Długość spódnicy w tabeli mierzona bez paska, po szwie tylnym.</w:t>
      </w:r>
    </w:p>
    <w:p w:rsidR="0054216B" w:rsidRPr="00F61933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Guziki: Wykonane z tworzywa sztucznego w kolorze gabardyny, faktura matowa, dwie dziurki.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Do każdej pary spodni dołączyć dodatkowo guzik zapasowy.</w:t>
      </w:r>
    </w:p>
    <w:p w:rsidR="0054216B" w:rsidRPr="00CE11B2" w:rsidRDefault="0054216B" w:rsidP="0054216B">
      <w:pPr>
        <w:keepNext/>
        <w:numPr>
          <w:ilvl w:val="1"/>
          <w:numId w:val="17"/>
        </w:numPr>
        <w:spacing w:before="240" w:after="60" w:line="240" w:lineRule="auto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27" w:name="_Toc411584368"/>
      <w:r w:rsidRPr="00CE11B2">
        <w:rPr>
          <w:rFonts w:ascii="Arial" w:eastAsia="Times New Roman" w:hAnsi="Arial" w:cs="Arial"/>
          <w:b/>
          <w:sz w:val="24"/>
          <w:szCs w:val="24"/>
          <w:lang w:eastAsia="pl-PL"/>
        </w:rPr>
        <w:t>Rysunki</w:t>
      </w:r>
      <w:bookmarkEnd w:id="27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lastRenderedPageBreak/>
        <w:drawing>
          <wp:inline distT="0" distB="0" distL="0" distR="0">
            <wp:extent cx="1552575" cy="3095625"/>
            <wp:effectExtent l="0" t="0" r="9525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  <w:bookmarkStart w:id="28" w:name="_Toc411584369"/>
    </w:p>
    <w:bookmarkEnd w:id="28"/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keepNext/>
        <w:numPr>
          <w:ilvl w:val="0"/>
          <w:numId w:val="17"/>
        </w:numPr>
        <w:spacing w:before="240" w:after="60" w:line="240" w:lineRule="auto"/>
        <w:outlineLvl w:val="0"/>
        <w:rPr>
          <w:rFonts w:ascii="Arial" w:eastAsia="Times New Roman" w:hAnsi="Arial" w:cs="Arial"/>
          <w:sz w:val="24"/>
          <w:szCs w:val="24"/>
          <w:u w:val="single"/>
          <w:lang w:eastAsia="pl-PL"/>
        </w:rPr>
      </w:pPr>
      <w:bookmarkStart w:id="29" w:name="_Toc411584370"/>
      <w:r w:rsidRPr="00CE11B2">
        <w:rPr>
          <w:rFonts w:ascii="Arial" w:eastAsia="Times New Roman" w:hAnsi="Arial" w:cs="Arial"/>
          <w:sz w:val="24"/>
          <w:szCs w:val="24"/>
          <w:u w:val="single"/>
          <w:lang w:eastAsia="pl-PL"/>
        </w:rPr>
        <w:t>Tkanina i podszewka</w:t>
      </w:r>
      <w:bookmarkEnd w:id="29"/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 xml:space="preserve">Mundury mają być wykonane z tkaniny gabardyna o składzie 44 % wełna, 54% poliester, 2 % włókna poliuretanowe, kolor tkaniny granat. Podszewka z tkaniny 100% wiskoza, o gramaturze </w:t>
      </w:r>
      <w:r w:rsidRPr="00F61933">
        <w:rPr>
          <w:rFonts w:ascii="Arial" w:eastAsia="Times New Roman" w:hAnsi="Arial" w:cs="Arial"/>
          <w:lang w:eastAsia="pl-PL"/>
        </w:rPr>
        <w:lastRenderedPageBreak/>
        <w:t>106 g/m2w kolorze dobranym do koloru tkaniny munduru. Zamki błyskawiczne, guziki i inna galanteria krawiecka zastosowana do wyrobu mundurów winna być w kolorze granatowym zbliżonym do koloru tkaniny wierzchniej.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DOKUMENTACJA TECHNICZNO – TECHNOLOGICZNA TKANINY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tbl>
      <w:tblPr>
        <w:tblW w:w="91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59"/>
        <w:gridCol w:w="4559"/>
      </w:tblGrid>
      <w:tr w:rsidR="0054216B" w:rsidRPr="00CE11B2" w:rsidTr="00750F9A">
        <w:trPr>
          <w:trHeight w:val="262"/>
          <w:jc w:val="center"/>
        </w:trPr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Nazwa tkaniny</w:t>
            </w:r>
          </w:p>
        </w:tc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Gabardyna</w:t>
            </w:r>
          </w:p>
        </w:tc>
      </w:tr>
      <w:tr w:rsidR="0054216B" w:rsidRPr="00CE11B2" w:rsidTr="00750F9A">
        <w:trPr>
          <w:trHeight w:val="246"/>
          <w:jc w:val="center"/>
        </w:trPr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Deseń</w:t>
            </w:r>
          </w:p>
        </w:tc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kolor granat</w:t>
            </w:r>
          </w:p>
        </w:tc>
      </w:tr>
      <w:tr w:rsidR="0054216B" w:rsidRPr="00CE11B2" w:rsidTr="00750F9A">
        <w:trPr>
          <w:trHeight w:val="262"/>
          <w:jc w:val="center"/>
        </w:trPr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Wartość współrzędnych barwy wg normy</w:t>
            </w:r>
          </w:p>
        </w:tc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val="de-DE" w:eastAsia="pl-PL"/>
              </w:rPr>
            </w:pPr>
            <w:r w:rsidRPr="00CE11B2">
              <w:rPr>
                <w:rFonts w:ascii="Arial" w:eastAsia="Times New Roman" w:hAnsi="Arial" w:cs="Arial"/>
                <w:lang w:val="de-DE" w:eastAsia="pl-PL"/>
              </w:rPr>
              <w:t>PN-EN ISO 105-J01:2002</w:t>
            </w:r>
          </w:p>
        </w:tc>
      </w:tr>
      <w:tr w:rsidR="0054216B" w:rsidRPr="00CE11B2" w:rsidTr="00750F9A">
        <w:trPr>
          <w:trHeight w:val="246"/>
          <w:jc w:val="center"/>
        </w:trPr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Wartość CIELab:</w:t>
            </w:r>
          </w:p>
        </w:tc>
        <w:tc>
          <w:tcPr>
            <w:tcW w:w="4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L=18,92; a=1,04; b= -5,51; ΔE ≤ 1,5</w:t>
            </w:r>
          </w:p>
        </w:tc>
      </w:tr>
    </w:tbl>
    <w:p w:rsidR="0054216B" w:rsidRPr="00CE11B2" w:rsidRDefault="0054216B" w:rsidP="0054216B">
      <w:pPr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/>
          <w:bCs/>
          <w:sz w:val="24"/>
          <w:szCs w:val="20"/>
          <w:lang w:eastAsia="pl-PL"/>
        </w:rPr>
      </w:pPr>
    </w:p>
    <w:p w:rsidR="0054216B" w:rsidRPr="00CE11B2" w:rsidRDefault="0054216B" w:rsidP="0054216B">
      <w:pPr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/>
          <w:bCs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bCs/>
          <w:sz w:val="24"/>
          <w:szCs w:val="20"/>
          <w:lang w:eastAsia="pl-PL"/>
        </w:rPr>
        <w:t>Tkanina Gotowa – przystosowana do prania wodnego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:rsidR="0054216B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ind w:firstLine="708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ind w:firstLine="708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ind w:firstLine="708"/>
        <w:rPr>
          <w:rFonts w:ascii="Arial" w:eastAsia="Times New Roman" w:hAnsi="Arial" w:cs="Arial"/>
          <w:lang w:eastAsia="pl-PL"/>
        </w:rPr>
      </w:pPr>
    </w:p>
    <w:p w:rsidR="0054216B" w:rsidRPr="00256549" w:rsidRDefault="0054216B" w:rsidP="0054216B">
      <w:pPr>
        <w:ind w:firstLine="708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noProof/>
          <w:lang w:eastAsia="pl-PL"/>
        </w:rPr>
        <w:lastRenderedPageBreak/>
        <w:drawing>
          <wp:inline distT="0" distB="0" distL="0" distR="0">
            <wp:extent cx="5743575" cy="7705725"/>
            <wp:effectExtent l="0" t="0" r="9525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sz w:val="24"/>
          <w:szCs w:val="20"/>
          <w:lang w:eastAsia="pl-PL"/>
        </w:rPr>
        <w:drawing>
          <wp:inline distT="0" distB="0" distL="0" distR="0">
            <wp:extent cx="3248025" cy="714375"/>
            <wp:effectExtent l="0" t="0" r="952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24"/>
          <w:szCs w:val="20"/>
          <w:lang w:eastAsia="pl-PL"/>
        </w:rPr>
        <w:t>CHARAKTERYSTYKA TKANINY PODSZEWKOWEJ</w:t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2"/>
        <w:gridCol w:w="2148"/>
        <w:gridCol w:w="1577"/>
        <w:gridCol w:w="279"/>
        <w:gridCol w:w="1219"/>
        <w:gridCol w:w="1238"/>
        <w:gridCol w:w="1612"/>
      </w:tblGrid>
      <w:tr w:rsidR="0054216B" w:rsidTr="00750F9A">
        <w:trPr>
          <w:cantSplit/>
          <w:trHeight w:val="256"/>
        </w:trPr>
        <w:tc>
          <w:tcPr>
            <w:tcW w:w="2528" w:type="dxa"/>
            <w:gridSpan w:val="2"/>
            <w:vMerge w:val="restart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Skład surowcowy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osnowa</w:t>
            </w:r>
          </w:p>
        </w:tc>
        <w:tc>
          <w:tcPr>
            <w:tcW w:w="3941" w:type="dxa"/>
            <w:gridSpan w:val="3"/>
            <w:vMerge w:val="restart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Jedwab wiskozowy błysk</w:t>
            </w:r>
          </w:p>
        </w:tc>
      </w:tr>
      <w:tr w:rsidR="0054216B" w:rsidTr="00750F9A">
        <w:trPr>
          <w:cantSplit/>
          <w:trHeight w:val="255"/>
        </w:trPr>
        <w:tc>
          <w:tcPr>
            <w:tcW w:w="2528" w:type="dxa"/>
            <w:gridSpan w:val="2"/>
            <w:vMerge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watek</w:t>
            </w:r>
          </w:p>
        </w:tc>
        <w:tc>
          <w:tcPr>
            <w:tcW w:w="3941" w:type="dxa"/>
            <w:gridSpan w:val="3"/>
            <w:vMerge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54216B" w:rsidTr="00750F9A">
        <w:trPr>
          <w:trHeight w:val="235"/>
        </w:trPr>
        <w:tc>
          <w:tcPr>
            <w:tcW w:w="2528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 xml:space="preserve">Liczba nitek na 1 dm 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osnowa</w:t>
            </w:r>
          </w:p>
        </w:tc>
        <w:tc>
          <w:tcPr>
            <w:tcW w:w="3941" w:type="dxa"/>
            <w:gridSpan w:val="3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 xml:space="preserve">450 </w:t>
            </w:r>
            <w:r w:rsidRPr="009E0843">
              <w:rPr>
                <w:rFonts w:ascii="Arial" w:hAnsi="Arial" w:cs="Arial"/>
                <w:b/>
                <w:u w:val="single"/>
              </w:rPr>
              <w:t>+</w:t>
            </w:r>
            <w:r w:rsidRPr="009E0843">
              <w:rPr>
                <w:rFonts w:ascii="Arial" w:hAnsi="Arial" w:cs="Arial"/>
                <w:b/>
              </w:rPr>
              <w:t xml:space="preserve"> 9</w:t>
            </w:r>
          </w:p>
        </w:tc>
      </w:tr>
      <w:tr w:rsidR="0054216B" w:rsidTr="00750F9A">
        <w:trPr>
          <w:trHeight w:val="221"/>
        </w:trPr>
        <w:tc>
          <w:tcPr>
            <w:tcW w:w="2528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wątek</w:t>
            </w:r>
          </w:p>
        </w:tc>
        <w:tc>
          <w:tcPr>
            <w:tcW w:w="3941" w:type="dxa"/>
            <w:gridSpan w:val="3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 xml:space="preserve">345 </w:t>
            </w:r>
            <w:r w:rsidRPr="009E0843">
              <w:rPr>
                <w:rFonts w:ascii="Arial" w:hAnsi="Arial" w:cs="Arial"/>
                <w:b/>
                <w:u w:val="single"/>
              </w:rPr>
              <w:t>+</w:t>
            </w:r>
            <w:r w:rsidRPr="009E0843">
              <w:rPr>
                <w:rFonts w:ascii="Arial" w:hAnsi="Arial" w:cs="Arial"/>
                <w:b/>
              </w:rPr>
              <w:t xml:space="preserve"> 17</w:t>
            </w:r>
          </w:p>
        </w:tc>
      </w:tr>
      <w:tr w:rsidR="0054216B" w:rsidTr="00750F9A">
        <w:trPr>
          <w:trHeight w:val="124"/>
        </w:trPr>
        <w:tc>
          <w:tcPr>
            <w:tcW w:w="8326" w:type="dxa"/>
            <w:gridSpan w:val="7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Splot: atłasowy 5 nitkowy</w:t>
            </w:r>
          </w:p>
        </w:tc>
      </w:tr>
      <w:tr w:rsidR="0054216B" w:rsidTr="00750F9A">
        <w:trPr>
          <w:cantSplit/>
          <w:trHeight w:val="124"/>
        </w:trPr>
        <w:tc>
          <w:tcPr>
            <w:tcW w:w="8326" w:type="dxa"/>
            <w:gridSpan w:val="7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</w:rPr>
            </w:pPr>
            <w:r w:rsidRPr="009E0843">
              <w:rPr>
                <w:rFonts w:ascii="Arial" w:hAnsi="Arial" w:cs="Arial"/>
                <w:b/>
              </w:rPr>
              <w:t>Podszewka kolor granatowy</w:t>
            </w:r>
          </w:p>
        </w:tc>
      </w:tr>
      <w:tr w:rsidR="0054216B" w:rsidTr="00750F9A">
        <w:trPr>
          <w:trHeight w:val="124"/>
        </w:trPr>
        <w:tc>
          <w:tcPr>
            <w:tcW w:w="4105" w:type="dxa"/>
            <w:gridSpan w:val="3"/>
          </w:tcPr>
          <w:p w:rsidR="0054216B" w:rsidRPr="009E0843" w:rsidRDefault="0054216B" w:rsidP="00750F9A">
            <w:pPr>
              <w:pStyle w:val="Nagwek4"/>
              <w:rPr>
                <w:rFonts w:ascii="Arial" w:hAnsi="Arial" w:cs="Arial"/>
                <w:szCs w:val="22"/>
              </w:rPr>
            </w:pPr>
            <w:r w:rsidRPr="009E0843">
              <w:rPr>
                <w:rFonts w:ascii="Arial" w:hAnsi="Arial" w:cs="Arial"/>
                <w:szCs w:val="22"/>
              </w:rPr>
              <w:t>Wartość CIELab</w:t>
            </w:r>
          </w:p>
        </w:tc>
        <w:tc>
          <w:tcPr>
            <w:tcW w:w="4220" w:type="dxa"/>
            <w:gridSpan w:val="4"/>
          </w:tcPr>
          <w:p w:rsidR="0054216B" w:rsidRPr="009E0843" w:rsidRDefault="0054216B" w:rsidP="00750F9A">
            <w:pPr>
              <w:jc w:val="both"/>
              <w:rPr>
                <w:rFonts w:ascii="Arial" w:hAnsi="Arial" w:cs="Arial"/>
                <w:b/>
                <w:bCs/>
              </w:rPr>
            </w:pPr>
            <w:r w:rsidRPr="009E0843">
              <w:rPr>
                <w:rFonts w:ascii="Arial" w:hAnsi="Arial" w:cs="Arial"/>
                <w:b/>
                <w:bCs/>
              </w:rPr>
              <w:t>L=31,23; a=3,51; b= - 14,28 ;  ΔE ≤ 1,5</w:t>
            </w:r>
          </w:p>
        </w:tc>
      </w:tr>
      <w:tr w:rsidR="0054216B" w:rsidTr="00750F9A">
        <w:trPr>
          <w:trHeight w:val="692"/>
        </w:trPr>
        <w:tc>
          <w:tcPr>
            <w:tcW w:w="468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Lp.</w:t>
            </w:r>
          </w:p>
        </w:tc>
        <w:tc>
          <w:tcPr>
            <w:tcW w:w="2060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Parametr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092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Jednostka miary</w:t>
            </w:r>
          </w:p>
        </w:tc>
        <w:tc>
          <w:tcPr>
            <w:tcW w:w="1238" w:type="dxa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Wielkość wskaźnika</w:t>
            </w:r>
          </w:p>
        </w:tc>
        <w:tc>
          <w:tcPr>
            <w:tcW w:w="1610" w:type="dxa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Metodyka badań</w:t>
            </w:r>
          </w:p>
        </w:tc>
      </w:tr>
      <w:tr w:rsidR="0054216B" w:rsidTr="00750F9A">
        <w:trPr>
          <w:trHeight w:val="692"/>
        </w:trPr>
        <w:tc>
          <w:tcPr>
            <w:tcW w:w="468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1</w:t>
            </w:r>
          </w:p>
        </w:tc>
        <w:tc>
          <w:tcPr>
            <w:tcW w:w="2060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Masa powierzchniowa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092" w:type="dxa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g/m2</w:t>
            </w:r>
          </w:p>
        </w:tc>
        <w:tc>
          <w:tcPr>
            <w:tcW w:w="1238" w:type="dxa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106</w:t>
            </w:r>
          </w:p>
        </w:tc>
        <w:tc>
          <w:tcPr>
            <w:tcW w:w="1610" w:type="dxa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PN-ISO 3801:1993</w:t>
            </w:r>
          </w:p>
        </w:tc>
      </w:tr>
      <w:tr w:rsidR="0054216B" w:rsidTr="00750F9A">
        <w:trPr>
          <w:cantSplit/>
          <w:trHeight w:val="215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2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Siła zrywająca, nie mniej niż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N</w:t>
            </w: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400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13934-1:2002</w:t>
            </w:r>
          </w:p>
        </w:tc>
      </w:tr>
      <w:tr w:rsidR="0054216B" w:rsidTr="00750F9A">
        <w:trPr>
          <w:cantSplit/>
          <w:trHeight w:val="21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300</w:t>
            </w: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54216B" w:rsidTr="00750F9A">
        <w:trPr>
          <w:cantSplit/>
          <w:trHeight w:val="215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3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wymiarów po zamoczeniu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%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-4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PN-ISO771:1994</w:t>
            </w:r>
          </w:p>
        </w:tc>
      </w:tr>
      <w:tr w:rsidR="0054216B" w:rsidTr="00750F9A">
        <w:trPr>
          <w:cantSplit/>
          <w:trHeight w:val="21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cantSplit/>
          <w:trHeight w:val="215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4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wymiarów po prasowaniu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%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-2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PN-P-04624:1974</w:t>
            </w:r>
          </w:p>
        </w:tc>
      </w:tr>
      <w:tr w:rsidR="0054216B" w:rsidTr="00750F9A">
        <w:trPr>
          <w:cantSplit/>
          <w:trHeight w:val="21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cantSplit/>
          <w:trHeight w:val="215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5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Przesuwalność nitek nie więcej niż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Osnowa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mm</w:t>
            </w: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3,5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13936-1:2005</w:t>
            </w:r>
          </w:p>
        </w:tc>
      </w:tr>
      <w:tr w:rsidR="0054216B" w:rsidTr="00750F9A">
        <w:trPr>
          <w:cantSplit/>
          <w:trHeight w:val="21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wątek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4</w:t>
            </w: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trHeight w:val="346"/>
        </w:trPr>
        <w:tc>
          <w:tcPr>
            <w:tcW w:w="468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6</w:t>
            </w:r>
          </w:p>
        </w:tc>
        <w:tc>
          <w:tcPr>
            <w:tcW w:w="7857" w:type="dxa"/>
            <w:gridSpan w:val="6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Stopień odporności wybarwień dla tkanin barwionych, nie mniej niż</w:t>
            </w: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7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Rozpuszczalniki organiczne (czterochloroetylen)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4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105-X05:1999</w:t>
            </w: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wełny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wiskozy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8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Pot kwaśny i alkaliczny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3-4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105-E04:2013</w:t>
            </w: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wełny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54216B" w:rsidTr="00750F9A">
        <w:trPr>
          <w:cantSplit/>
          <w:trHeight w:val="143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wiskozy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highlight w:val="magenta"/>
              </w:rPr>
            </w:pPr>
          </w:p>
        </w:tc>
      </w:tr>
      <w:tr w:rsidR="0054216B" w:rsidTr="00750F9A">
        <w:trPr>
          <w:cantSplit/>
          <w:trHeight w:val="69"/>
        </w:trPr>
        <w:tc>
          <w:tcPr>
            <w:tcW w:w="468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9</w:t>
            </w:r>
          </w:p>
        </w:tc>
        <w:tc>
          <w:tcPr>
            <w:tcW w:w="2060" w:type="dxa"/>
            <w:vMerge w:val="restart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Prasowanie na wilgotno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Zmiana barwy</w:t>
            </w:r>
          </w:p>
        </w:tc>
        <w:tc>
          <w:tcPr>
            <w:tcW w:w="1092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Merge w:val="restart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4-5</w:t>
            </w:r>
          </w:p>
        </w:tc>
        <w:tc>
          <w:tcPr>
            <w:tcW w:w="1610" w:type="dxa"/>
            <w:vMerge w:val="restart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  <w:lang w:val="de-DE"/>
              </w:rPr>
            </w:pPr>
            <w:r w:rsidRPr="009E0843">
              <w:rPr>
                <w:rFonts w:ascii="Arial" w:hAnsi="Arial" w:cs="Arial"/>
                <w:lang w:val="de-DE"/>
              </w:rPr>
              <w:t>PN-EN ISO 105-X11:2000</w:t>
            </w:r>
          </w:p>
        </w:tc>
      </w:tr>
      <w:tr w:rsidR="0054216B" w:rsidTr="00750F9A">
        <w:trPr>
          <w:cantSplit/>
          <w:trHeight w:val="424"/>
        </w:trPr>
        <w:tc>
          <w:tcPr>
            <w:tcW w:w="468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2060" w:type="dxa"/>
            <w:vMerge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  <w:lang w:val="de-DE"/>
              </w:rPr>
            </w:pP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bawełny</w:t>
            </w:r>
          </w:p>
        </w:tc>
        <w:tc>
          <w:tcPr>
            <w:tcW w:w="1092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38" w:type="dxa"/>
            <w:vMerge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610" w:type="dxa"/>
            <w:vMerge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4216B" w:rsidTr="00750F9A">
        <w:trPr>
          <w:trHeight w:val="641"/>
        </w:trPr>
        <w:tc>
          <w:tcPr>
            <w:tcW w:w="468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10</w:t>
            </w:r>
          </w:p>
        </w:tc>
        <w:tc>
          <w:tcPr>
            <w:tcW w:w="2060" w:type="dxa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Tarcie suche</w:t>
            </w:r>
          </w:p>
        </w:tc>
        <w:tc>
          <w:tcPr>
            <w:tcW w:w="1856" w:type="dxa"/>
            <w:gridSpan w:val="2"/>
          </w:tcPr>
          <w:p w:rsidR="0054216B" w:rsidRPr="009E0843" w:rsidRDefault="0054216B" w:rsidP="00750F9A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Zabrudzenie bieli bawełny</w:t>
            </w:r>
          </w:p>
        </w:tc>
        <w:tc>
          <w:tcPr>
            <w:tcW w:w="1092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stop</w:t>
            </w:r>
          </w:p>
        </w:tc>
        <w:tc>
          <w:tcPr>
            <w:tcW w:w="1238" w:type="dxa"/>
            <w:vAlign w:val="center"/>
          </w:tcPr>
          <w:p w:rsidR="0054216B" w:rsidRPr="009E0843" w:rsidRDefault="0054216B" w:rsidP="00750F9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4</w:t>
            </w:r>
          </w:p>
        </w:tc>
        <w:tc>
          <w:tcPr>
            <w:tcW w:w="1610" w:type="dxa"/>
          </w:tcPr>
          <w:p w:rsidR="0054216B" w:rsidRPr="009E0843" w:rsidRDefault="0054216B" w:rsidP="00750F9A">
            <w:pPr>
              <w:spacing w:line="360" w:lineRule="auto"/>
              <w:rPr>
                <w:rFonts w:ascii="Arial" w:hAnsi="Arial" w:cs="Arial"/>
              </w:rPr>
            </w:pPr>
            <w:r w:rsidRPr="009E0843">
              <w:rPr>
                <w:rFonts w:ascii="Arial" w:hAnsi="Arial" w:cs="Arial"/>
              </w:rPr>
              <w:t>PN-EN ISO 105-X12:2005</w:t>
            </w:r>
          </w:p>
        </w:tc>
      </w:tr>
    </w:tbl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  <w:sectPr w:rsidR="0054216B" w:rsidRPr="00CE11B2" w:rsidSect="00540BEC">
          <w:pgSz w:w="11906" w:h="16838"/>
          <w:pgMar w:top="289" w:right="1418" w:bottom="295" w:left="1418" w:header="709" w:footer="709" w:gutter="0"/>
          <w:cols w:space="708"/>
          <w:docGrid w:linePitch="360"/>
        </w:sectPr>
      </w:pPr>
      <w:r w:rsidRPr="00CE11B2">
        <w:rPr>
          <w:rFonts w:ascii="Arial" w:eastAsia="Times New Roman" w:hAnsi="Arial" w:cs="Arial"/>
          <w:noProof/>
          <w:lang w:eastAsia="pl-PL"/>
        </w:rPr>
        <w:lastRenderedPageBreak/>
        <w:drawing>
          <wp:inline distT="0" distB="0" distL="0" distR="0">
            <wp:extent cx="5762625" cy="691515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lastRenderedPageBreak/>
        <w:t>LOGO SKM I KOLORYSTYKA FIRMOWA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Na marynarce oraz kamizelce ma być umieszczone Logo SKM (bez nazwy Szybka Kolej Miejska)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ind w:left="57"/>
        <w:jc w:val="center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noProof/>
          <w:color w:val="FFFFFF"/>
          <w:sz w:val="20"/>
          <w:szCs w:val="20"/>
          <w:lang w:eastAsia="pl-PL"/>
        </w:rPr>
        <w:drawing>
          <wp:inline distT="0" distB="0" distL="0" distR="0">
            <wp:extent cx="3038475" cy="1171575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16B" w:rsidRPr="00CE11B2" w:rsidRDefault="0054216B" w:rsidP="0054216B">
      <w:pPr>
        <w:spacing w:after="0" w:line="24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ind w:firstLine="284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Wielkość minimalna znaku </w:t>
      </w:r>
      <w:smartTag w:uri="urn:schemas-microsoft-com:office:smarttags" w:element="metricconverter">
        <w:smartTagPr>
          <w:attr w:name="ProductID" w:val="30 mm"/>
        </w:smartTagPr>
        <w:r w:rsidRPr="00CE11B2">
          <w:rPr>
            <w:rFonts w:ascii="Arial" w:eastAsia="Times New Roman" w:hAnsi="Arial" w:cs="Arial"/>
            <w:lang w:eastAsia="pl-PL"/>
          </w:rPr>
          <w:t>30 mm</w:t>
        </w:r>
      </w:smartTag>
      <w:r w:rsidRPr="00CE11B2">
        <w:rPr>
          <w:rFonts w:ascii="Arial" w:eastAsia="Times New Roman" w:hAnsi="Arial" w:cs="Arial"/>
          <w:lang w:eastAsia="pl-PL"/>
        </w:rPr>
        <w:t>.</w:t>
      </w:r>
    </w:p>
    <w:p w:rsidR="0054216B" w:rsidRPr="00CE11B2" w:rsidRDefault="0054216B" w:rsidP="0054216B">
      <w:pPr>
        <w:spacing w:after="0" w:line="240" w:lineRule="auto"/>
        <w:ind w:firstLine="284"/>
        <w:jc w:val="both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 xml:space="preserve">CZERWONY 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0/100/48/23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207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188/0/68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POMARAŃCZOWY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0/62/95/2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152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324/122/25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NIEBIESKI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85/3/0/0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2995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0/168/226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ZIELONY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58/0/70/0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360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123/ 187/108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KOLOR UZUPEŁNIAJĄCY – stosowany do napisu w zależności od tła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0/0/1/18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PANTONE : 420 c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221/220/221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F61933" w:rsidRDefault="0054216B" w:rsidP="0054216B">
      <w:pPr>
        <w:numPr>
          <w:ilvl w:val="0"/>
          <w:numId w:val="18"/>
        </w:numPr>
        <w:spacing w:after="0" w:line="240" w:lineRule="auto"/>
        <w:rPr>
          <w:rFonts w:ascii="Arial" w:eastAsia="Times New Roman" w:hAnsi="Arial" w:cs="Arial"/>
          <w:b/>
          <w:lang w:eastAsia="pl-PL"/>
        </w:rPr>
      </w:pPr>
      <w:r w:rsidRPr="00F61933">
        <w:rPr>
          <w:rFonts w:ascii="Arial" w:eastAsia="Times New Roman" w:hAnsi="Arial" w:cs="Arial"/>
          <w:b/>
          <w:lang w:eastAsia="pl-PL"/>
        </w:rPr>
        <w:t>GRANAT KORPORACYJNY – stosowany do napisu w zależności od tła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CMYK : 100/0/0/70</w:t>
      </w:r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 xml:space="preserve">- PANTONE : </w:t>
      </w:r>
      <w:smartTag w:uri="urn:schemas-microsoft-com:office:smarttags" w:element="metricconverter">
        <w:smartTagPr>
          <w:attr w:name="ProductID" w:val="3025C"/>
        </w:smartTagPr>
        <w:r w:rsidRPr="00F61933">
          <w:rPr>
            <w:rFonts w:ascii="Arial" w:eastAsia="Times New Roman" w:hAnsi="Arial" w:cs="Arial"/>
            <w:lang w:eastAsia="pl-PL"/>
          </w:rPr>
          <w:t>3025C</w:t>
        </w:r>
      </w:smartTag>
    </w:p>
    <w:p w:rsidR="0054216B" w:rsidRPr="00F61933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F61933">
        <w:rPr>
          <w:rFonts w:ascii="Arial" w:eastAsia="Times New Roman" w:hAnsi="Arial" w:cs="Arial"/>
          <w:lang w:eastAsia="pl-PL"/>
        </w:rPr>
        <w:t>- RGB : 0/70/103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0"/>
          <w:lang w:eastAsia="pl-PL"/>
        </w:rPr>
        <w:sectPr w:rsidR="0054216B" w:rsidRPr="00CE11B2" w:rsidSect="00540BEC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b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 w:val="24"/>
          <w:szCs w:val="20"/>
          <w:lang w:eastAsia="pl-PL"/>
        </w:rPr>
        <w:lastRenderedPageBreak/>
        <w:t>Zadanie nr 2</w:t>
      </w: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b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KOSZULE MUNDUROWE</w:t>
      </w: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9"/>
        <w:gridCol w:w="4012"/>
        <w:gridCol w:w="911"/>
      </w:tblGrid>
      <w:tr w:rsidR="0054216B" w:rsidRPr="00CE11B2" w:rsidTr="00750F9A">
        <w:trPr>
          <w:trHeight w:val="597"/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Lp.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Rodzaj odzieży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Ilość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1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Koszula biała damska z krótkim rękawem 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3</w:t>
            </w:r>
            <w:r w:rsidRPr="00CE11B2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2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damska z długim rękawem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5</w:t>
            </w:r>
            <w:r w:rsidRPr="00CE11B2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3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męska z krótkim rękawem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10</w:t>
            </w:r>
            <w:r w:rsidRPr="00CE11B2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</w:tr>
      <w:tr w:rsidR="0054216B" w:rsidRPr="00CE11B2" w:rsidTr="00750F9A">
        <w:trPr>
          <w:jc w:val="center"/>
        </w:trPr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lang w:eastAsia="pl-PL"/>
              </w:rPr>
              <w:t>4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męska z długim rękawem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20</w:t>
            </w:r>
            <w:r w:rsidRPr="00CE11B2">
              <w:rPr>
                <w:rFonts w:ascii="Arial" w:eastAsia="Times New Roman" w:hAnsi="Arial" w:cs="Arial"/>
                <w:lang w:eastAsia="pl-PL"/>
              </w:rPr>
              <w:t>0</w:t>
            </w:r>
          </w:p>
        </w:tc>
      </w:tr>
    </w:tbl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Default="0054216B" w:rsidP="0054216B">
      <w:pPr>
        <w:rPr>
          <w:rFonts w:ascii="Arial" w:hAnsi="Arial" w:cs="Arial"/>
          <w:b/>
        </w:rPr>
      </w:pPr>
    </w:p>
    <w:p w:rsidR="0054216B" w:rsidRPr="00385DCF" w:rsidRDefault="0054216B" w:rsidP="0054216B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385DCF">
        <w:rPr>
          <w:rFonts w:ascii="Arial" w:hAnsi="Arial" w:cs="Arial"/>
          <w:b/>
          <w:u w:val="single"/>
          <w:lang w:eastAsia="ar-SA"/>
        </w:rPr>
        <w:t>Koszula biała dam</w:t>
      </w:r>
      <w:r>
        <w:rPr>
          <w:rFonts w:ascii="Arial" w:hAnsi="Arial" w:cs="Arial"/>
          <w:b/>
          <w:u w:val="single"/>
          <w:lang w:eastAsia="ar-SA"/>
        </w:rPr>
        <w:t>ska z krótkim rękawem  30 szt.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skład 55 +/- 5% bawełny, 45 +/- 5% poliestru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gramatura 105 +/- 5 g/m</w:t>
      </w:r>
      <w:r w:rsidRPr="00385DCF">
        <w:rPr>
          <w:rFonts w:ascii="Arial" w:hAnsi="Arial" w:cs="Arial"/>
          <w:vertAlign w:val="superscript"/>
          <w:lang w:eastAsia="ar-SA"/>
        </w:rPr>
        <w:t>2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z kieszenią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dwie zaszewki, z karczkiem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zapinany na białe guziki</w:t>
      </w:r>
    </w:p>
    <w:p w:rsidR="0054216B" w:rsidRPr="00385DCF" w:rsidRDefault="0054216B" w:rsidP="0054216B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lang w:eastAsia="ar-SA"/>
        </w:rPr>
        <w:t xml:space="preserve">       </w:t>
      </w:r>
      <w:bookmarkStart w:id="30" w:name="_Hlk54251360"/>
      <w:r w:rsidRPr="00385DCF">
        <w:rPr>
          <w:rFonts w:ascii="Arial" w:hAnsi="Arial" w:cs="Arial"/>
          <w:lang w:eastAsia="ar-SA"/>
        </w:rPr>
        <w:t xml:space="preserve">- na kołnierzu </w:t>
      </w:r>
      <w:r>
        <w:rPr>
          <w:rFonts w:ascii="Arial" w:hAnsi="Arial" w:cs="Arial"/>
          <w:lang w:eastAsia="ar-SA"/>
        </w:rPr>
        <w:t>napis:</w:t>
      </w:r>
      <w:r w:rsidRPr="00385DCF">
        <w:rPr>
          <w:rFonts w:ascii="Arial" w:hAnsi="Arial" w:cs="Arial"/>
          <w:lang w:eastAsia="ar-SA"/>
        </w:rPr>
        <w:t xml:space="preserve"> SKM wyhaftowane granatową nicią (</w:t>
      </w:r>
      <w:r w:rsidRPr="0070023A">
        <w:rPr>
          <w:rFonts w:ascii="Arial" w:hAnsi="Arial" w:cs="Arial"/>
        </w:rPr>
        <w:t>CMYK : 100/0/0/70</w:t>
      </w:r>
      <w:r>
        <w:rPr>
          <w:rFonts w:ascii="Arial" w:hAnsi="Arial" w:cs="Arial"/>
        </w:rPr>
        <w:t xml:space="preserve">;  </w:t>
      </w:r>
      <w:r w:rsidRPr="0070023A">
        <w:rPr>
          <w:rFonts w:ascii="Arial" w:hAnsi="Arial" w:cs="Arial"/>
        </w:rPr>
        <w:t xml:space="preserve">PANTONE : </w:t>
      </w:r>
      <w:smartTag w:uri="urn:schemas-microsoft-com:office:smarttags" w:element="metricconverter">
        <w:smartTagPr>
          <w:attr w:name="ProductID" w:val="3025C"/>
        </w:smartTagPr>
        <w:r w:rsidRPr="0070023A">
          <w:rPr>
            <w:rFonts w:ascii="Arial" w:hAnsi="Arial" w:cs="Arial"/>
          </w:rPr>
          <w:t>3025C</w:t>
        </w:r>
      </w:smartTag>
      <w:r w:rsidRPr="00385DCF">
        <w:rPr>
          <w:rFonts w:ascii="Arial" w:hAnsi="Arial" w:cs="Arial"/>
          <w:lang w:eastAsia="ar-SA"/>
        </w:rPr>
        <w:t xml:space="preserve">)– po prawej stronie </w:t>
      </w:r>
      <w:bookmarkEnd w:id="30"/>
      <w:r>
        <w:rPr>
          <w:rFonts w:ascii="Arial" w:hAnsi="Arial" w:cs="Arial"/>
          <w:lang w:eastAsia="ar-SA"/>
        </w:rPr>
        <w:t>kołnierzyka</w:t>
      </w:r>
    </w:p>
    <w:p w:rsidR="0054216B" w:rsidRPr="00385DCF" w:rsidRDefault="0054216B" w:rsidP="0054216B">
      <w:pPr>
        <w:suppressAutoHyphens/>
        <w:jc w:val="both"/>
        <w:rPr>
          <w:rFonts w:ascii="Arial" w:hAnsi="Arial" w:cs="Arial"/>
          <w:lang w:eastAsia="ar-SA"/>
        </w:rPr>
      </w:pPr>
    </w:p>
    <w:p w:rsidR="0054216B" w:rsidRPr="00385DCF" w:rsidRDefault="0054216B" w:rsidP="0054216B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385DCF">
        <w:rPr>
          <w:rFonts w:ascii="Arial" w:hAnsi="Arial" w:cs="Arial"/>
          <w:b/>
          <w:u w:val="single"/>
          <w:lang w:eastAsia="ar-SA"/>
        </w:rPr>
        <w:t>Koszula biała damska z długim</w:t>
      </w:r>
      <w:r>
        <w:rPr>
          <w:rFonts w:ascii="Arial" w:hAnsi="Arial" w:cs="Arial"/>
          <w:b/>
          <w:u w:val="single"/>
          <w:lang w:eastAsia="ar-SA"/>
        </w:rPr>
        <w:t xml:space="preserve"> rękawem  50 szt.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skład 55 +/- 5% bawełny, 45 +/- 5% poliestru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lastRenderedPageBreak/>
        <w:t>- gramatura 105 +/- 5 g/m</w:t>
      </w:r>
      <w:r w:rsidRPr="00385DCF">
        <w:rPr>
          <w:rFonts w:ascii="Arial" w:hAnsi="Arial" w:cs="Arial"/>
          <w:vertAlign w:val="superscript"/>
          <w:lang w:eastAsia="ar-SA"/>
        </w:rPr>
        <w:t>2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z kieszenią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dwie zaszewki, z karczkiem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zapinany na białe guziki</w:t>
      </w:r>
    </w:p>
    <w:p w:rsidR="0054216B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 xml:space="preserve">- na kołnierzu </w:t>
      </w:r>
      <w:r>
        <w:rPr>
          <w:rFonts w:ascii="Arial" w:hAnsi="Arial" w:cs="Arial"/>
          <w:lang w:eastAsia="ar-SA"/>
        </w:rPr>
        <w:t>napis:</w:t>
      </w:r>
      <w:r w:rsidRPr="00385DCF">
        <w:rPr>
          <w:rFonts w:ascii="Arial" w:hAnsi="Arial" w:cs="Arial"/>
          <w:lang w:eastAsia="ar-SA"/>
        </w:rPr>
        <w:t xml:space="preserve"> SKM wyhaftowane granatową nicią (</w:t>
      </w:r>
      <w:r w:rsidRPr="0070023A">
        <w:rPr>
          <w:rFonts w:ascii="Arial" w:hAnsi="Arial" w:cs="Arial"/>
        </w:rPr>
        <w:t>CMYK : 100/0/0/70</w:t>
      </w:r>
      <w:r>
        <w:rPr>
          <w:rFonts w:ascii="Arial" w:hAnsi="Arial" w:cs="Arial"/>
        </w:rPr>
        <w:t xml:space="preserve">;  </w:t>
      </w:r>
      <w:r w:rsidRPr="0070023A">
        <w:rPr>
          <w:rFonts w:ascii="Arial" w:hAnsi="Arial" w:cs="Arial"/>
        </w:rPr>
        <w:t xml:space="preserve">PANTONE : </w:t>
      </w:r>
      <w:smartTag w:uri="urn:schemas-microsoft-com:office:smarttags" w:element="metricconverter">
        <w:smartTagPr>
          <w:attr w:name="ProductID" w:val="3025C"/>
        </w:smartTagPr>
        <w:r w:rsidRPr="0070023A">
          <w:rPr>
            <w:rFonts w:ascii="Arial" w:hAnsi="Arial" w:cs="Arial"/>
          </w:rPr>
          <w:t>3025C</w:t>
        </w:r>
      </w:smartTag>
      <w:r w:rsidRPr="00385DCF">
        <w:rPr>
          <w:rFonts w:ascii="Arial" w:hAnsi="Arial" w:cs="Arial"/>
          <w:lang w:eastAsia="ar-SA"/>
        </w:rPr>
        <w:t xml:space="preserve">)– po prawej stronie </w:t>
      </w:r>
      <w:r>
        <w:rPr>
          <w:rFonts w:ascii="Arial" w:hAnsi="Arial" w:cs="Arial"/>
          <w:lang w:eastAsia="ar-SA"/>
        </w:rPr>
        <w:t>kołnierzyka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mankiet skośny róg, szerokość 7cm, grubość wkładu 45706Y</w:t>
      </w:r>
    </w:p>
    <w:p w:rsidR="0054216B" w:rsidRPr="00385DCF" w:rsidRDefault="0054216B" w:rsidP="0054216B">
      <w:pPr>
        <w:suppressAutoHyphens/>
        <w:jc w:val="both"/>
        <w:rPr>
          <w:rFonts w:ascii="Arial" w:hAnsi="Arial" w:cs="Arial"/>
          <w:lang w:eastAsia="ar-SA"/>
        </w:rPr>
      </w:pPr>
    </w:p>
    <w:p w:rsidR="0054216B" w:rsidRPr="00385DCF" w:rsidRDefault="0054216B" w:rsidP="0054216B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385DCF">
        <w:rPr>
          <w:rFonts w:ascii="Arial" w:hAnsi="Arial" w:cs="Arial"/>
          <w:b/>
          <w:u w:val="single"/>
          <w:lang w:eastAsia="ar-SA"/>
        </w:rPr>
        <w:t>Koszula biała męska</w:t>
      </w:r>
      <w:r>
        <w:rPr>
          <w:rFonts w:ascii="Arial" w:hAnsi="Arial" w:cs="Arial"/>
          <w:b/>
          <w:u w:val="single"/>
          <w:lang w:eastAsia="ar-SA"/>
        </w:rPr>
        <w:t xml:space="preserve"> z krótkim rękawem  100 szt.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skład 55 +/- 5% bawełny, 45 +/- 5% poliestru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gramatura 105 +/- 5 g/m</w:t>
      </w:r>
      <w:r w:rsidRPr="00385DCF">
        <w:rPr>
          <w:rFonts w:ascii="Arial" w:hAnsi="Arial" w:cs="Arial"/>
          <w:vertAlign w:val="superscript"/>
          <w:lang w:eastAsia="ar-SA"/>
        </w:rPr>
        <w:t>2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z kieszenią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zapinany na białe guziki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 xml:space="preserve">- na kołnierzu </w:t>
      </w:r>
      <w:r>
        <w:rPr>
          <w:rFonts w:ascii="Arial" w:hAnsi="Arial" w:cs="Arial"/>
          <w:lang w:eastAsia="ar-SA"/>
        </w:rPr>
        <w:t>napis:</w:t>
      </w:r>
      <w:r w:rsidRPr="00385DCF">
        <w:rPr>
          <w:rFonts w:ascii="Arial" w:hAnsi="Arial" w:cs="Arial"/>
          <w:lang w:eastAsia="ar-SA"/>
        </w:rPr>
        <w:t xml:space="preserve"> SKM wyhaftowane granatową nicią (</w:t>
      </w:r>
      <w:r w:rsidRPr="0070023A">
        <w:rPr>
          <w:rFonts w:ascii="Arial" w:hAnsi="Arial" w:cs="Arial"/>
        </w:rPr>
        <w:t>CMYK : 100/0/0/70</w:t>
      </w:r>
      <w:r>
        <w:rPr>
          <w:rFonts w:ascii="Arial" w:hAnsi="Arial" w:cs="Arial"/>
        </w:rPr>
        <w:t xml:space="preserve">;  </w:t>
      </w:r>
      <w:r w:rsidRPr="0070023A">
        <w:rPr>
          <w:rFonts w:ascii="Arial" w:hAnsi="Arial" w:cs="Arial"/>
        </w:rPr>
        <w:t xml:space="preserve">PANTONE : </w:t>
      </w:r>
      <w:smartTag w:uri="urn:schemas-microsoft-com:office:smarttags" w:element="metricconverter">
        <w:smartTagPr>
          <w:attr w:name="ProductID" w:val="3025C"/>
        </w:smartTagPr>
        <w:r w:rsidRPr="0070023A">
          <w:rPr>
            <w:rFonts w:ascii="Arial" w:hAnsi="Arial" w:cs="Arial"/>
          </w:rPr>
          <w:t>3025C</w:t>
        </w:r>
      </w:smartTag>
      <w:r w:rsidRPr="00385DCF">
        <w:rPr>
          <w:rFonts w:ascii="Arial" w:hAnsi="Arial" w:cs="Arial"/>
          <w:lang w:eastAsia="ar-SA"/>
        </w:rPr>
        <w:t>)– po prawej stronie</w:t>
      </w:r>
      <w:r>
        <w:rPr>
          <w:rFonts w:ascii="Arial" w:hAnsi="Arial" w:cs="Arial"/>
          <w:lang w:eastAsia="ar-SA"/>
        </w:rPr>
        <w:t xml:space="preserve"> kołnierzyka</w:t>
      </w:r>
    </w:p>
    <w:p w:rsidR="0054216B" w:rsidRPr="00385DCF" w:rsidRDefault="0054216B" w:rsidP="0054216B">
      <w:pPr>
        <w:suppressAutoHyphens/>
        <w:jc w:val="both"/>
        <w:rPr>
          <w:rFonts w:ascii="Arial" w:hAnsi="Arial" w:cs="Arial"/>
          <w:lang w:eastAsia="ar-SA"/>
        </w:rPr>
      </w:pPr>
    </w:p>
    <w:p w:rsidR="0054216B" w:rsidRPr="00385DCF" w:rsidRDefault="0054216B" w:rsidP="0054216B">
      <w:pPr>
        <w:numPr>
          <w:ilvl w:val="0"/>
          <w:numId w:val="19"/>
        </w:numPr>
        <w:suppressAutoHyphens/>
        <w:spacing w:after="0" w:line="240" w:lineRule="auto"/>
        <w:jc w:val="both"/>
        <w:rPr>
          <w:rFonts w:ascii="Arial" w:hAnsi="Arial" w:cs="Arial"/>
          <w:b/>
          <w:u w:val="single"/>
          <w:lang w:eastAsia="ar-SA"/>
        </w:rPr>
      </w:pPr>
      <w:r w:rsidRPr="00385DCF">
        <w:rPr>
          <w:rFonts w:ascii="Arial" w:hAnsi="Arial" w:cs="Arial"/>
          <w:b/>
          <w:u w:val="single"/>
          <w:lang w:eastAsia="ar-SA"/>
        </w:rPr>
        <w:t>Koszula biała męska z długim</w:t>
      </w:r>
      <w:r>
        <w:rPr>
          <w:rFonts w:ascii="Arial" w:hAnsi="Arial" w:cs="Arial"/>
          <w:b/>
          <w:u w:val="single"/>
          <w:lang w:eastAsia="ar-SA"/>
        </w:rPr>
        <w:t xml:space="preserve"> rękawem  200 szt. 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skład 55 +/- 5% bawełny, 45 +/- 5% poliestru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gramatura 105 +/- 5 g/m</w:t>
      </w:r>
      <w:r w:rsidRPr="00385DCF">
        <w:rPr>
          <w:rFonts w:ascii="Arial" w:hAnsi="Arial" w:cs="Arial"/>
          <w:vertAlign w:val="superscript"/>
          <w:lang w:eastAsia="ar-SA"/>
        </w:rPr>
        <w:t>2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z kieszenią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typu Kent, grubość wkładu wyłożenia 2 x 45706, grubość stójki 1 x 45715, długość rogu 7cm, wysokość stójki 3,50cm</w:t>
      </w:r>
    </w:p>
    <w:p w:rsidR="0054216B" w:rsidRPr="00385DCF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kołnierz zapinany na białe guziki</w:t>
      </w:r>
    </w:p>
    <w:p w:rsidR="0054216B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lastRenderedPageBreak/>
        <w:t xml:space="preserve">- na kołnierzu </w:t>
      </w:r>
      <w:r>
        <w:rPr>
          <w:rFonts w:ascii="Arial" w:hAnsi="Arial" w:cs="Arial"/>
          <w:lang w:eastAsia="ar-SA"/>
        </w:rPr>
        <w:t>napis:</w:t>
      </w:r>
      <w:r w:rsidRPr="00385DCF">
        <w:rPr>
          <w:rFonts w:ascii="Arial" w:hAnsi="Arial" w:cs="Arial"/>
          <w:lang w:eastAsia="ar-SA"/>
        </w:rPr>
        <w:t xml:space="preserve"> SKM wyhaftowane granatową nicią (</w:t>
      </w:r>
      <w:r w:rsidRPr="0070023A">
        <w:rPr>
          <w:rFonts w:ascii="Arial" w:hAnsi="Arial" w:cs="Arial"/>
        </w:rPr>
        <w:t>CMYK : 100/0/0/70</w:t>
      </w:r>
      <w:r>
        <w:rPr>
          <w:rFonts w:ascii="Arial" w:hAnsi="Arial" w:cs="Arial"/>
        </w:rPr>
        <w:t xml:space="preserve">;  </w:t>
      </w:r>
      <w:r w:rsidRPr="0070023A">
        <w:rPr>
          <w:rFonts w:ascii="Arial" w:hAnsi="Arial" w:cs="Arial"/>
        </w:rPr>
        <w:t xml:space="preserve">PANTONE : </w:t>
      </w:r>
      <w:smartTag w:uri="urn:schemas-microsoft-com:office:smarttags" w:element="metricconverter">
        <w:smartTagPr>
          <w:attr w:name="ProductID" w:val="3025C"/>
        </w:smartTagPr>
        <w:r w:rsidRPr="0070023A">
          <w:rPr>
            <w:rFonts w:ascii="Arial" w:hAnsi="Arial" w:cs="Arial"/>
          </w:rPr>
          <w:t>3025C</w:t>
        </w:r>
      </w:smartTag>
      <w:r w:rsidRPr="00385DCF">
        <w:rPr>
          <w:rFonts w:ascii="Arial" w:hAnsi="Arial" w:cs="Arial"/>
          <w:lang w:eastAsia="ar-SA"/>
        </w:rPr>
        <w:t xml:space="preserve">)– po prawej stronie </w:t>
      </w:r>
      <w:r>
        <w:rPr>
          <w:rFonts w:ascii="Arial" w:hAnsi="Arial" w:cs="Arial"/>
          <w:lang w:eastAsia="ar-SA"/>
        </w:rPr>
        <w:t>kołnierzyka</w:t>
      </w:r>
    </w:p>
    <w:p w:rsidR="0054216B" w:rsidRPr="00A51502" w:rsidRDefault="0054216B" w:rsidP="0054216B">
      <w:pPr>
        <w:suppressAutoHyphens/>
        <w:ind w:left="720"/>
        <w:jc w:val="both"/>
        <w:rPr>
          <w:rFonts w:ascii="Arial" w:hAnsi="Arial" w:cs="Arial"/>
          <w:lang w:eastAsia="ar-SA"/>
        </w:rPr>
      </w:pPr>
      <w:r w:rsidRPr="00385DCF">
        <w:rPr>
          <w:rFonts w:ascii="Arial" w:hAnsi="Arial" w:cs="Arial"/>
          <w:lang w:eastAsia="ar-SA"/>
        </w:rPr>
        <w:t>- mankiet skośny róg, szerokość 7cm, grubość wkładu 45706Y</w:t>
      </w:r>
    </w:p>
    <w:p w:rsidR="0054216B" w:rsidRPr="00CE11B2" w:rsidRDefault="0054216B" w:rsidP="0054216B">
      <w:pPr>
        <w:suppressAutoHyphens/>
        <w:spacing w:after="0" w:line="360" w:lineRule="auto"/>
        <w:jc w:val="both"/>
        <w:rPr>
          <w:rFonts w:ascii="Arial" w:eastAsia="Times New Roman" w:hAnsi="Arial" w:cs="Arial"/>
          <w:lang w:eastAsia="ar-SA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tbl>
      <w:tblPr>
        <w:tblW w:w="100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82"/>
      </w:tblGrid>
      <w:tr w:rsidR="0054216B" w:rsidRPr="002E2132" w:rsidTr="00750F9A">
        <w:trPr>
          <w:trHeight w:val="615"/>
        </w:trPr>
        <w:tc>
          <w:tcPr>
            <w:tcW w:w="10082" w:type="dxa"/>
          </w:tcPr>
          <w:p w:rsidR="0054216B" w:rsidRPr="002E213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lang w:eastAsia="pl-PL"/>
              </w:rPr>
            </w:pPr>
            <w:r w:rsidRPr="002E2132">
              <w:rPr>
                <w:rFonts w:ascii="Arial" w:eastAsia="Times New Roman" w:hAnsi="Arial" w:cs="Arial"/>
                <w:b/>
                <w:lang w:eastAsia="pl-PL"/>
              </w:rPr>
              <w:t>ZAŁĄCZNIK NUMER 2</w:t>
            </w:r>
          </w:p>
          <w:p w:rsidR="0054216B" w:rsidRPr="002E2132" w:rsidRDefault="0054216B" w:rsidP="00750F9A">
            <w:pPr>
              <w:keepNext/>
              <w:spacing w:after="0" w:line="360" w:lineRule="auto"/>
              <w:jc w:val="center"/>
              <w:outlineLvl w:val="6"/>
              <w:rPr>
                <w:rFonts w:ascii="Arial" w:eastAsia="Times New Roman" w:hAnsi="Arial" w:cs="Arial"/>
                <w:b/>
                <w:lang w:eastAsia="pl-PL"/>
              </w:rPr>
            </w:pPr>
            <w:r w:rsidRPr="002E2132">
              <w:rPr>
                <w:rFonts w:ascii="Arial" w:eastAsia="Times New Roman" w:hAnsi="Arial" w:cs="Arial"/>
                <w:b/>
                <w:lang w:eastAsia="pl-PL"/>
              </w:rPr>
              <w:t xml:space="preserve">FORMULARZ OFERTY </w:t>
            </w:r>
          </w:p>
        </w:tc>
      </w:tr>
    </w:tbl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ind w:left="3540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............................................., dnia .................................</w:t>
      </w:r>
    </w:p>
    <w:p w:rsidR="0054216B" w:rsidRPr="002E213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i/>
          <w:lang w:eastAsia="pl-PL"/>
        </w:rPr>
        <w:tab/>
        <w:t xml:space="preserve">             / miejscowość/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/ pieczątka  nagłówkowa Wykonawcy /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znak: SKMMU.086.48.21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 xml:space="preserve">I. DANE WYKONAWCY. 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1.1 Pełna nazwa 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1.2 Adres 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1.3 Numer telefonu ............................................... numer  faksu 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Adres poczty elektronicznej..................................................................@..............................................................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1.4 NIP: ..................................................</w:t>
      </w:r>
      <w:r>
        <w:rPr>
          <w:rFonts w:ascii="Arial" w:eastAsia="Times New Roman" w:hAnsi="Arial" w:cs="Arial"/>
          <w:lang w:eastAsia="pl-PL"/>
        </w:rPr>
        <w:t xml:space="preserve">...... </w:t>
      </w:r>
      <w:r w:rsidRPr="002E2132">
        <w:rPr>
          <w:rFonts w:ascii="Arial" w:eastAsia="Times New Roman" w:hAnsi="Arial" w:cs="Arial"/>
          <w:lang w:eastAsia="pl-PL"/>
        </w:rPr>
        <w:t>REGON: 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II. PRZEDMIOT OFERTY.</w:t>
      </w:r>
    </w:p>
    <w:p w:rsidR="0054216B" w:rsidRPr="002E2132" w:rsidRDefault="0054216B" w:rsidP="0054216B">
      <w:pPr>
        <w:tabs>
          <w:tab w:val="left" w:leader="dot" w:pos="9072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 xml:space="preserve">Oferta dotyczy przetargu nieograniczonego prowadzonego przez PKP Szybka Kolej Miejska w Trójmieście Sp. z o.o. z siedzibą w Gdyni, którego przedmiotem są </w:t>
      </w:r>
      <w:r w:rsidRPr="002E2132">
        <w:rPr>
          <w:rFonts w:ascii="Arial" w:eastAsia="Times New Roman" w:hAnsi="Arial" w:cs="Arial"/>
          <w:b/>
          <w:lang w:eastAsia="pl-PL"/>
        </w:rPr>
        <w:t xml:space="preserve">sukcesywne dostawy odzieży identyfikacyjnej (Zadanie nr 1) i koszul mundurowych (Zadanie nr 2) </w:t>
      </w:r>
      <w:r w:rsidRPr="002E2132">
        <w:rPr>
          <w:rFonts w:ascii="Arial" w:eastAsia="Times New Roman" w:hAnsi="Arial" w:cs="Arial"/>
          <w:b/>
          <w:iCs/>
          <w:lang w:eastAsia="pl-PL"/>
        </w:rPr>
        <w:t>dla PKP Szybka Kolej Miejska w Trójmieście Sp. z o.o.</w:t>
      </w:r>
      <w:r w:rsidRPr="002E2132">
        <w:rPr>
          <w:rFonts w:ascii="Arial" w:eastAsia="Times New Roman" w:hAnsi="Arial" w:cs="Arial"/>
          <w:b/>
          <w:lang w:eastAsia="pl-PL"/>
        </w:rPr>
        <w:t xml:space="preserve"> - znak: SKMMU.086.48.21</w:t>
      </w:r>
    </w:p>
    <w:p w:rsidR="0054216B" w:rsidRDefault="0054216B" w:rsidP="0054216B">
      <w:pPr>
        <w:tabs>
          <w:tab w:val="left" w:leader="dot" w:pos="9072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tabs>
          <w:tab w:val="left" w:leader="dot" w:pos="9072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III. OFERUJEMY</w:t>
      </w:r>
      <w:r w:rsidRPr="002E2132">
        <w:rPr>
          <w:rFonts w:ascii="Arial" w:eastAsia="Times New Roman" w:hAnsi="Arial" w:cs="Arial"/>
          <w:lang w:eastAsia="pl-PL"/>
        </w:rPr>
        <w:t xml:space="preserve"> wykonanie przedmiotu zamówienia za: </w:t>
      </w: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b/>
          <w:u w:val="single"/>
          <w:lang w:eastAsia="pl-PL"/>
        </w:rPr>
      </w:pPr>
      <w:r w:rsidRPr="002E2132">
        <w:rPr>
          <w:rFonts w:ascii="Arial" w:eastAsia="Times New Roman" w:hAnsi="Arial" w:cs="Arial"/>
          <w:b/>
          <w:u w:val="single"/>
          <w:lang w:eastAsia="pl-PL"/>
        </w:rPr>
        <w:t xml:space="preserve">Zadanie nr 1 </w:t>
      </w: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bCs/>
          <w:lang w:eastAsia="pl-PL"/>
        </w:rPr>
        <w:t>CENA OFERTY (brutto)*:</w:t>
      </w:r>
      <w:r w:rsidRPr="002E2132">
        <w:rPr>
          <w:rFonts w:ascii="Arial" w:eastAsia="Times New Roman" w:hAnsi="Arial" w:cs="Arial"/>
          <w:b/>
          <w:lang w:eastAsia="pl-PL"/>
        </w:rPr>
        <w:t xml:space="preserve"> </w:t>
      </w: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 (słownie: .........................................................................................................................................................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</w:t>
      </w:r>
      <w:r>
        <w:rPr>
          <w:rFonts w:ascii="Arial" w:eastAsia="Times New Roman" w:hAnsi="Arial" w:cs="Arial"/>
          <w:lang w:eastAsia="pl-PL"/>
        </w:rPr>
        <w:t>............................</w:t>
      </w:r>
      <w:r w:rsidRPr="002E2132">
        <w:rPr>
          <w:rFonts w:ascii="Arial" w:eastAsia="Times New Roman" w:hAnsi="Arial" w:cs="Arial"/>
          <w:lang w:eastAsia="pl-PL"/>
        </w:rPr>
        <w:t>.)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cena netto</w:t>
      </w:r>
      <w:r w:rsidRPr="002E2132">
        <w:rPr>
          <w:rFonts w:ascii="Arial" w:eastAsia="Times New Roman" w:hAnsi="Arial" w:cs="Arial"/>
          <w:lang w:eastAsia="pl-PL"/>
        </w:rPr>
        <w:t xml:space="preserve"> - ....................................................................... (słownie: ....................................................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lang w:eastAsia="pl-PL"/>
        </w:rPr>
        <w:t>.........</w:t>
      </w: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...........................................................................................................................................)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b/>
          <w:u w:val="single"/>
          <w:lang w:eastAsia="pl-PL"/>
        </w:rPr>
      </w:pPr>
      <w:bookmarkStart w:id="31" w:name="_Hlk520711959"/>
      <w:r w:rsidRPr="002E2132">
        <w:rPr>
          <w:rFonts w:ascii="Arial" w:eastAsia="Times New Roman" w:hAnsi="Arial" w:cs="Arial"/>
          <w:b/>
          <w:u w:val="single"/>
          <w:lang w:eastAsia="pl-PL"/>
        </w:rPr>
        <w:t xml:space="preserve">Zadanie nr 2 </w:t>
      </w: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bCs/>
          <w:lang w:eastAsia="pl-PL"/>
        </w:rPr>
        <w:t>CENA OFERTY (brutto)*:</w:t>
      </w:r>
      <w:r w:rsidRPr="002E2132">
        <w:rPr>
          <w:rFonts w:ascii="Arial" w:eastAsia="Times New Roman" w:hAnsi="Arial" w:cs="Arial"/>
          <w:b/>
          <w:lang w:eastAsia="pl-PL"/>
        </w:rPr>
        <w:t xml:space="preserve"> </w:t>
      </w: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 (słownie: .........................................................................................................................................................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..................................................................................................................................................................)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keepNext/>
        <w:spacing w:after="0" w:line="360" w:lineRule="auto"/>
        <w:jc w:val="both"/>
        <w:outlineLvl w:val="3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cena netto</w:t>
      </w:r>
      <w:r w:rsidRPr="002E2132">
        <w:rPr>
          <w:rFonts w:ascii="Arial" w:eastAsia="Times New Roman" w:hAnsi="Arial" w:cs="Arial"/>
          <w:lang w:eastAsia="pl-PL"/>
        </w:rPr>
        <w:t xml:space="preserve"> - ....................................................................... (słownie: ....................................................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...................................................................................................................................................................)</w:t>
      </w:r>
    </w:p>
    <w:bookmarkEnd w:id="31"/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>Termin gwarancji (</w:t>
      </w:r>
      <w:r w:rsidRPr="00EB50EB">
        <w:rPr>
          <w:rFonts w:ascii="Arial" w:eastAsia="Times New Roman" w:hAnsi="Arial" w:cs="Arial"/>
          <w:b/>
          <w:lang w:eastAsia="pl-PL"/>
        </w:rPr>
        <w:t>w miesiącach</w:t>
      </w:r>
      <w:r>
        <w:rPr>
          <w:rFonts w:ascii="Arial" w:eastAsia="Times New Roman" w:hAnsi="Arial" w:cs="Arial"/>
          <w:b/>
          <w:lang w:eastAsia="pl-PL"/>
        </w:rPr>
        <w:t>): …………………………………………………………………..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* Cena oferty musi obejmować:</w:t>
      </w:r>
    </w:p>
    <w:p w:rsidR="0054216B" w:rsidRPr="002E2132" w:rsidRDefault="0054216B" w:rsidP="0054216B">
      <w:pPr>
        <w:tabs>
          <w:tab w:val="num" w:pos="540"/>
        </w:tabs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- wartość przedmiotu zamówienia,</w:t>
      </w:r>
    </w:p>
    <w:p w:rsidR="0054216B" w:rsidRPr="002E2132" w:rsidRDefault="0054216B" w:rsidP="0054216B">
      <w:pPr>
        <w:tabs>
          <w:tab w:val="num" w:pos="540"/>
        </w:tabs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- podatek VAT,</w:t>
      </w:r>
    </w:p>
    <w:p w:rsidR="0054216B" w:rsidRPr="002E2132" w:rsidRDefault="0054216B" w:rsidP="0054216B">
      <w:pPr>
        <w:spacing w:after="0" w:line="360" w:lineRule="auto"/>
        <w:contextualSpacing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 xml:space="preserve">             - koszt transportu w ramach sukcesywnych dostaw przedmiotu umowy do siedziby</w:t>
      </w:r>
    </w:p>
    <w:p w:rsidR="0054216B" w:rsidRPr="002E2132" w:rsidRDefault="0054216B" w:rsidP="0054216B">
      <w:pPr>
        <w:spacing w:after="0" w:line="360" w:lineRule="auto"/>
        <w:contextualSpacing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 xml:space="preserve">               Zamawiającego,</w:t>
      </w:r>
    </w:p>
    <w:p w:rsidR="0054216B" w:rsidRPr="002E2132" w:rsidRDefault="0054216B" w:rsidP="0054216B">
      <w:pPr>
        <w:tabs>
          <w:tab w:val="num" w:pos="540"/>
        </w:tabs>
        <w:spacing w:after="0" w:line="360" w:lineRule="auto"/>
        <w:ind w:left="720"/>
        <w:contextualSpacing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:rsidR="0054216B" w:rsidRPr="002E2132" w:rsidRDefault="0054216B" w:rsidP="0054216B">
      <w:pPr>
        <w:keepNext/>
        <w:widowControl w:val="0"/>
        <w:spacing w:after="0" w:line="360" w:lineRule="auto"/>
        <w:jc w:val="both"/>
        <w:outlineLvl w:val="1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keepNext/>
        <w:widowControl w:val="0"/>
        <w:spacing w:after="0" w:line="360" w:lineRule="auto"/>
        <w:jc w:val="both"/>
        <w:outlineLvl w:val="1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IV. NUMER RACHUNKU BANKOWEGO WYKONAWCY.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Numer rachunku bankowego  Wykonawcy, na które Zamawiający będzie dokonywał ewentualnych płatności : .....................................................................................................................................................</w:t>
      </w:r>
      <w:r>
        <w:rPr>
          <w:rFonts w:ascii="Arial" w:eastAsia="Times New Roman" w:hAnsi="Arial" w:cs="Arial"/>
          <w:lang w:eastAsia="pl-PL"/>
        </w:rPr>
        <w:t>....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V. TERMIN ZWIĄZANIA OFERTĄ</w:t>
      </w:r>
      <w:r w:rsidRPr="002E2132">
        <w:rPr>
          <w:rFonts w:ascii="Arial" w:eastAsia="Times New Roman" w:hAnsi="Arial" w:cs="Arial"/>
          <w:lang w:eastAsia="pl-PL"/>
        </w:rPr>
        <w:t xml:space="preserve"> – 60 dni od upływu terminu składania ofert.</w:t>
      </w:r>
    </w:p>
    <w:p w:rsidR="0054216B" w:rsidRPr="00CC4543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 w:val="4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b/>
          <w:lang w:eastAsia="pl-PL"/>
        </w:rPr>
        <w:t>VI. OŚWIADCZENIE WYKONAWCY.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zapoznał się z treścią Specyfikacji Istotnych Warunków Zamówienia, formularzem oferty, załącznikami, wzorem Umowy (stanowiącym załącznik numer 3 do Specyfikacji Istotnych Warunków Zamówienia) i nie wnosi do nich żadnych zastrzeżeń. Wykonawca zobowiązuje się, w przypadku wybrania przedstawionej oferty, do zawarcia umowy w miejscu i terminie wskazanym przez Zamawiającego.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akceptuje warunki płatności wskazane w SIWZ i wzorze umowy.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jest związany złożoną ofertą przez okres 60 dni - bieg terminu związania ofertą rozpoczyna się wraz  z upływem terminu składania ofert.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lastRenderedPageBreak/>
        <w:t>Wykonawca oświadcza, że zapoznał się ze wszystkimi warunkami zamówienia oraz dokumentami dotyczącymi przedmiotu zamówienia i akceptuje je bez zastrzeżeń.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 xml:space="preserve">Wykonawca oświadcza, że w cenie oferty zostały uwzględnione wszystkie koszty wykonania zamówienia  i realizacji przyszłego świadczenia umownego. Ponadto w ofercie nie została zastosowana cena dumpingowa i oferta nie stanowi czynu nieuczciwej konkurencji, zgodnie z rozdziałem drugim ustawy z dnia 16 kwietnia 1993 r. o zwalczaniu nieuczciwej konkurencji (tj. Dz.U. z 2020 r., poz. 1913). 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został poinformowany, że może wydzielić z oferty informacje stanowiące tajemnicę przedsiębiorstwa w rozumieniu przepisów o zwalczaniu nieuczciwej konkurencji jednocześnie wykazując, iż zastrzeżone informacje stanowią tajemnicę przedsiębiorstwa oraz zastrzec w odniesieniu do tych informacji, aby nie były one udostępnione innym uczestnikom postępowania.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>Wykonawca oświadcza, że niniejsza oferta zawiera na stronach nr ....................... informacje stanowiące tajemnicę przedsiębiorstwa w rozumieniu przepisów o zwalczaniu nieuczciwej konkurencji.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pl-PL"/>
        </w:rPr>
        <w:t xml:space="preserve">Wykonawca oświadcza, że </w:t>
      </w:r>
      <w:r w:rsidRPr="002E2132">
        <w:rPr>
          <w:rFonts w:ascii="Arial" w:eastAsia="Times New Roman" w:hAnsi="Arial" w:cs="Arial"/>
          <w:bCs/>
          <w:lang w:eastAsia="ar-SA"/>
        </w:rPr>
        <w:t>ofertę niniejszą składa na . . . . . .  kolejno ponumerowanych stronach.</w:t>
      </w:r>
    </w:p>
    <w:p w:rsidR="0054216B" w:rsidRPr="002E2132" w:rsidRDefault="0054216B" w:rsidP="0054216B">
      <w:pPr>
        <w:numPr>
          <w:ilvl w:val="0"/>
          <w:numId w:val="8"/>
        </w:numPr>
        <w:spacing w:after="0" w:line="360" w:lineRule="auto"/>
        <w:jc w:val="both"/>
        <w:rPr>
          <w:rFonts w:ascii="Arial" w:eastAsia="Times New Roman" w:hAnsi="Arial" w:cs="Arial"/>
          <w:bCs/>
          <w:lang w:eastAsia="pl-PL"/>
        </w:rPr>
      </w:pPr>
      <w:r w:rsidRPr="002E2132">
        <w:rPr>
          <w:rFonts w:ascii="Arial" w:eastAsia="Times New Roman" w:hAnsi="Arial" w:cs="Arial"/>
          <w:bCs/>
          <w:lang w:eastAsia="ar-SA"/>
        </w:rPr>
        <w:t>Do niniejszej oferty Wykonawca załącza wymagane w SIWZ dokumenty:</w:t>
      </w:r>
    </w:p>
    <w:p w:rsidR="0054216B" w:rsidRPr="002E2132" w:rsidRDefault="0054216B" w:rsidP="0054216B">
      <w:pPr>
        <w:numPr>
          <w:ilvl w:val="0"/>
          <w:numId w:val="7"/>
        </w:numPr>
        <w:tabs>
          <w:tab w:val="left" w:pos="720"/>
          <w:tab w:val="left" w:pos="993"/>
        </w:tabs>
        <w:suppressAutoHyphens/>
        <w:spacing w:after="0" w:line="360" w:lineRule="auto"/>
        <w:ind w:hanging="11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numPr>
          <w:ilvl w:val="0"/>
          <w:numId w:val="7"/>
        </w:numPr>
        <w:tabs>
          <w:tab w:val="left" w:pos="720"/>
          <w:tab w:val="left" w:pos="993"/>
        </w:tabs>
        <w:suppressAutoHyphens/>
        <w:spacing w:after="0" w:line="360" w:lineRule="auto"/>
        <w:ind w:hanging="11"/>
        <w:jc w:val="both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………………………………………………………………………………………..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..........................................................................................................................................</w:t>
      </w:r>
    </w:p>
    <w:p w:rsidR="0054216B" w:rsidRPr="002E213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lang w:eastAsia="pl-PL"/>
        </w:rPr>
      </w:pPr>
      <w:r w:rsidRPr="002E2132">
        <w:rPr>
          <w:rFonts w:ascii="Arial" w:eastAsia="Times New Roman" w:hAnsi="Arial" w:cs="Arial"/>
          <w:lang w:eastAsia="pl-PL"/>
        </w:rPr>
        <w:t>/pieczątka i podpis osoby upoważnionej do składania oświadczeń w imieniu Wykonawcy</w:t>
      </w:r>
      <w:r w:rsidRPr="002E2132">
        <w:rPr>
          <w:rFonts w:ascii="Arial" w:eastAsia="Times New Roman" w:hAnsi="Arial" w:cs="Arial"/>
          <w:b/>
          <w:lang w:eastAsia="pl-PL"/>
        </w:rPr>
        <w:t>/</w:t>
      </w:r>
    </w:p>
    <w:tbl>
      <w:tblPr>
        <w:tblW w:w="100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55"/>
      </w:tblGrid>
      <w:tr w:rsidR="0054216B" w:rsidRPr="00CE11B2" w:rsidTr="00750F9A">
        <w:trPr>
          <w:trHeight w:val="617"/>
        </w:trPr>
        <w:tc>
          <w:tcPr>
            <w:tcW w:w="10055" w:type="dxa"/>
          </w:tcPr>
          <w:p w:rsidR="0054216B" w:rsidRPr="00CE11B2" w:rsidRDefault="0054216B" w:rsidP="00750F9A">
            <w:pPr>
              <w:keepNext/>
              <w:tabs>
                <w:tab w:val="left" w:pos="2338"/>
              </w:tabs>
              <w:spacing w:after="0" w:line="360" w:lineRule="auto"/>
              <w:jc w:val="center"/>
              <w:outlineLvl w:val="6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lastRenderedPageBreak/>
              <w:t>ZAŁĄCZNIK NUMER 3</w:t>
            </w:r>
          </w:p>
          <w:p w:rsidR="0054216B" w:rsidRPr="00CE11B2" w:rsidRDefault="0054216B" w:rsidP="00750F9A">
            <w:pPr>
              <w:tabs>
                <w:tab w:val="left" w:pos="2338"/>
              </w:tabs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WZÓR UMOWY</w:t>
            </w:r>
          </w:p>
        </w:tc>
      </w:tr>
    </w:tbl>
    <w:p w:rsidR="0054216B" w:rsidRPr="00CE11B2" w:rsidRDefault="0054216B" w:rsidP="0054216B">
      <w:pPr>
        <w:tabs>
          <w:tab w:val="left" w:pos="2338"/>
        </w:tabs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UMOWA DOSTAWY NR SKM-…/</w:t>
      </w:r>
      <w:r>
        <w:rPr>
          <w:rFonts w:ascii="Arial" w:eastAsia="Times New Roman" w:hAnsi="Arial" w:cs="Arial"/>
          <w:b/>
          <w:lang w:eastAsia="pl-PL"/>
        </w:rPr>
        <w:t>21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ZAWARTA W WYNIKU PRZEPROWADZENIA POSTĘPOWANIA O UDZIELENIE ZAMÓWIENIA PUBLICZNEGO W TRYBIE PRZETARGU NIEOGRANICZONEGO                               - ZNAK: SKMMU.086.</w:t>
      </w:r>
      <w:r>
        <w:rPr>
          <w:rFonts w:ascii="Arial" w:eastAsia="Times New Roman" w:hAnsi="Arial" w:cs="Arial"/>
          <w:b/>
          <w:lang w:eastAsia="pl-PL"/>
        </w:rPr>
        <w:t>48.21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dniu ……………………. 20</w:t>
      </w:r>
      <w:r>
        <w:rPr>
          <w:rFonts w:ascii="Arial" w:eastAsia="Times New Roman" w:hAnsi="Arial" w:cs="Arial"/>
          <w:lang w:eastAsia="pl-PL"/>
        </w:rPr>
        <w:t>21</w:t>
      </w:r>
      <w:r w:rsidRPr="00CE11B2">
        <w:rPr>
          <w:rFonts w:ascii="Arial" w:eastAsia="Times New Roman" w:hAnsi="Arial" w:cs="Arial"/>
          <w:lang w:eastAsia="pl-PL"/>
        </w:rPr>
        <w:t xml:space="preserve"> roku w Gdyni pomiędzy:</w:t>
      </w:r>
      <w:r w:rsidRPr="00CE11B2">
        <w:rPr>
          <w:rFonts w:ascii="Arial" w:eastAsia="Times New Roman" w:hAnsi="Arial" w:cs="Arial"/>
          <w:lang w:eastAsia="pl-PL"/>
        </w:rPr>
        <w:tab/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b/>
          <w:bCs/>
          <w:lang w:eastAsia="pl-PL"/>
        </w:rPr>
        <w:t>PKP SZYBKA KOLEJ MIEJSKA W TRÓJMIEŚCIE Sp. z o.o.</w:t>
      </w:r>
      <w:r w:rsidRPr="00CE11B2">
        <w:rPr>
          <w:rFonts w:ascii="Arial" w:eastAsia="Times New Roman" w:hAnsi="Arial" w:cs="Arial"/>
          <w:lang w:eastAsia="pl-PL"/>
        </w:rPr>
        <w:t xml:space="preserve"> z siedziba w Gdyni, ul. Morska 350a, zarejestrowaną w rejestrze przedsiębiorców prowadzonym przez Sąd Rejonowy Gdańsk – Północ</w:t>
      </w:r>
      <w:r>
        <w:rPr>
          <w:rFonts w:ascii="Arial" w:eastAsia="Times New Roman" w:hAnsi="Arial" w:cs="Arial"/>
          <w:lang w:eastAsia="pl-PL"/>
        </w:rPr>
        <w:t xml:space="preserve"> </w:t>
      </w:r>
      <w:r w:rsidRPr="00CE11B2">
        <w:rPr>
          <w:rFonts w:ascii="Arial" w:eastAsia="Times New Roman" w:hAnsi="Arial" w:cs="Arial"/>
          <w:lang w:eastAsia="pl-PL"/>
        </w:rPr>
        <w:t>w Gdańsku, VIII Wydział Gospodarczy Krajowego Rejestru Sądowego pod numerem KRS 0000076705, NIP 958-13-70-512, Regon 192488478, Kapitał Zakładowy 168 </w:t>
      </w:r>
      <w:r>
        <w:rPr>
          <w:rFonts w:ascii="Arial" w:eastAsia="Times New Roman" w:hAnsi="Arial" w:cs="Arial"/>
          <w:lang w:eastAsia="pl-PL"/>
        </w:rPr>
        <w:t>38</w:t>
      </w:r>
      <w:r w:rsidRPr="00CE11B2">
        <w:rPr>
          <w:rFonts w:ascii="Arial" w:eastAsia="Times New Roman" w:hAnsi="Arial" w:cs="Arial"/>
          <w:lang w:eastAsia="pl-PL"/>
        </w:rPr>
        <w:t xml:space="preserve">9 000,00 zł, </w:t>
      </w:r>
      <w:r w:rsidRPr="00CE11B2">
        <w:rPr>
          <w:rFonts w:ascii="Arial" w:hAnsi="Arial" w:cs="Arial"/>
        </w:rPr>
        <w:t xml:space="preserve">BDO: 000124414 </w:t>
      </w:r>
      <w:r w:rsidRPr="00CE11B2">
        <w:rPr>
          <w:rFonts w:ascii="Arial" w:eastAsia="Times New Roman" w:hAnsi="Arial" w:cs="Arial"/>
          <w:lang w:eastAsia="pl-PL"/>
        </w:rPr>
        <w:t>którą reprezentują: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zwaną dalej ODBIORCĄ,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a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zwaną dalej DOSTAWCĄ lub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t>w dalszej części zwanych łącznie STRONAMI,</w:t>
      </w:r>
    </w:p>
    <w:p w:rsidR="0054216B" w:rsidRPr="00256549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 w:val="24"/>
          <w:szCs w:val="20"/>
          <w:lang w:eastAsia="pl-PL"/>
        </w:rPr>
      </w:pPr>
      <w:r w:rsidRPr="00CE11B2">
        <w:rPr>
          <w:rFonts w:ascii="Arial" w:eastAsia="Times New Roman" w:hAnsi="Arial" w:cs="Arial"/>
          <w:sz w:val="24"/>
          <w:szCs w:val="20"/>
          <w:lang w:eastAsia="pl-PL"/>
        </w:rPr>
        <w:t>o następującej treści: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§1</w:t>
      </w:r>
    </w:p>
    <w:p w:rsidR="0054216B" w:rsidRPr="00CE11B2" w:rsidRDefault="0054216B" w:rsidP="0054216B">
      <w:pPr>
        <w:numPr>
          <w:ilvl w:val="0"/>
          <w:numId w:val="2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Przedmiotem umowy są </w:t>
      </w:r>
      <w:r w:rsidRPr="00CE11B2">
        <w:rPr>
          <w:rFonts w:ascii="Arial" w:eastAsia="Times New Roman" w:hAnsi="Arial" w:cs="Arial"/>
          <w:b/>
          <w:lang w:eastAsia="pl-PL"/>
        </w:rPr>
        <w:t xml:space="preserve">sukcesywne dostawy odzieży identyfikacyjnej (Zadanie nr </w:t>
      </w:r>
      <w:r>
        <w:rPr>
          <w:rFonts w:ascii="Arial" w:eastAsia="Times New Roman" w:hAnsi="Arial" w:cs="Arial"/>
          <w:b/>
          <w:lang w:eastAsia="pl-PL"/>
        </w:rPr>
        <w:t>1) i</w:t>
      </w:r>
      <w:r w:rsidRPr="00CE11B2">
        <w:rPr>
          <w:rFonts w:ascii="Arial" w:eastAsia="Times New Roman" w:hAnsi="Arial" w:cs="Arial"/>
          <w:b/>
          <w:lang w:eastAsia="pl-PL"/>
        </w:rPr>
        <w:t xml:space="preserve"> koszul mundurowych (Zadanie nr 2</w:t>
      </w:r>
      <w:r>
        <w:rPr>
          <w:rFonts w:ascii="Arial" w:eastAsia="Times New Roman" w:hAnsi="Arial" w:cs="Arial"/>
          <w:b/>
          <w:lang w:eastAsia="pl-PL"/>
        </w:rPr>
        <w:t>)</w:t>
      </w:r>
      <w:r w:rsidRPr="00015D36">
        <w:rPr>
          <w:rFonts w:ascii="Arial" w:eastAsia="Times New Roman" w:hAnsi="Arial" w:cs="Arial"/>
          <w:b/>
          <w:color w:val="FF0000"/>
          <w:lang w:eastAsia="pl-PL"/>
        </w:rPr>
        <w:t>*</w:t>
      </w:r>
      <w:r w:rsidRPr="00CE11B2">
        <w:rPr>
          <w:rFonts w:ascii="Arial" w:eastAsia="Times New Roman" w:hAnsi="Arial" w:cs="Arial"/>
          <w:b/>
          <w:lang w:eastAsia="pl-PL"/>
        </w:rPr>
        <w:t>.</w:t>
      </w:r>
      <w:r w:rsidRPr="00CE11B2">
        <w:rPr>
          <w:rFonts w:ascii="Arial" w:eastAsia="Times New Roman" w:hAnsi="Arial" w:cs="Arial"/>
          <w:lang w:eastAsia="pl-PL"/>
        </w:rPr>
        <w:t xml:space="preserve"> Szczegółowy opis przedmiotu dostaw stanowi Załącznik nr 1 do SIWZ.</w:t>
      </w:r>
    </w:p>
    <w:p w:rsidR="0054216B" w:rsidRPr="00CE11B2" w:rsidRDefault="0054216B" w:rsidP="0054216B">
      <w:pPr>
        <w:numPr>
          <w:ilvl w:val="0"/>
          <w:numId w:val="2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color w:val="000000"/>
          <w:lang w:eastAsia="pl-PL"/>
        </w:rPr>
        <w:t>ODBIORCA oświadcza, iż testery złożone w postępowaniu o udzielenie zamówienia publicznego prowadzonego w trybie przetargu nieograniczonego - znak: SKMMU.086.</w:t>
      </w:r>
      <w:r>
        <w:rPr>
          <w:rFonts w:ascii="Arial" w:eastAsia="Times New Roman" w:hAnsi="Arial" w:cs="Arial"/>
          <w:color w:val="000000"/>
          <w:lang w:eastAsia="pl-PL"/>
        </w:rPr>
        <w:t>48.21</w:t>
      </w:r>
      <w:r w:rsidRPr="00CE11B2">
        <w:rPr>
          <w:rFonts w:ascii="Arial" w:eastAsia="Times New Roman" w:hAnsi="Arial" w:cs="Arial"/>
          <w:color w:val="000000"/>
          <w:lang w:eastAsia="pl-PL"/>
        </w:rPr>
        <w:t xml:space="preserve"> – pozostaną</w:t>
      </w:r>
      <w:r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CE11B2">
        <w:rPr>
          <w:rFonts w:ascii="Arial" w:eastAsia="Times New Roman" w:hAnsi="Arial" w:cs="Arial"/>
          <w:color w:val="000000"/>
          <w:lang w:eastAsia="pl-PL"/>
        </w:rPr>
        <w:t>w depozycie ODBIORCY (w Magazynie Zakładowym) i zostaną zwrócone DOSTAWCY po okresie obowiązywania umowy.</w:t>
      </w:r>
    </w:p>
    <w:p w:rsidR="0054216B" w:rsidRPr="00CE11B2" w:rsidRDefault="0054216B" w:rsidP="0054216B">
      <w:pPr>
        <w:numPr>
          <w:ilvl w:val="0"/>
          <w:numId w:val="2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ODBIORCA wymaga, aby:</w:t>
      </w:r>
    </w:p>
    <w:p w:rsidR="0054216B" w:rsidRPr="00CE11B2" w:rsidRDefault="0054216B" w:rsidP="0054216B">
      <w:pPr>
        <w:numPr>
          <w:ilvl w:val="0"/>
          <w:numId w:val="2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przedmiot dostawy był fabrycznie nowy, pierwszej jakości, kompletny, wolny od wad materiałowych projektowych, wykonany w sposób staranny, odporny na zniszczenia, gotowy do użytku, zgodny z Opisem Przedmiotu Zamówienia oraz testerem złożonym zgodnie z ust.2,</w:t>
      </w:r>
    </w:p>
    <w:p w:rsidR="0054216B" w:rsidRPr="00CE11B2" w:rsidRDefault="0054216B" w:rsidP="0054216B">
      <w:pPr>
        <w:numPr>
          <w:ilvl w:val="0"/>
          <w:numId w:val="2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znakowanie części mundurów, koszul mundurowych było przytwierdzone trwale do ich wewnętrznych części i zawierało: znak lub cechy rozpoznawcze producenta, skład surowcowy tkaniny, masę powierzchniową tkaniny (gramaturę), rozmiar, datę produkcji, instrukcję prania lub czyszczenia*,</w:t>
      </w:r>
    </w:p>
    <w:p w:rsidR="0054216B" w:rsidRPr="00CE11B2" w:rsidRDefault="0054216B" w:rsidP="0054216B">
      <w:pPr>
        <w:numPr>
          <w:ilvl w:val="0"/>
          <w:numId w:val="21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każdy uszyty mundur był oznaczony nazwiskiem i imieniem osoby dla, której został uszyty.</w:t>
      </w:r>
    </w:p>
    <w:p w:rsidR="0054216B" w:rsidRPr="00CE11B2" w:rsidRDefault="0054216B" w:rsidP="0054216B">
      <w:pPr>
        <w:numPr>
          <w:ilvl w:val="0"/>
          <w:numId w:val="2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zakresie Zadania nr 1, DOSTAWCA zobowiązany jest  do dokonania pomiarów fizycznych pracowników Zamawiającego- szycie miarowe. Ze względu na specyfikę pracy drużyn konduktorskich, maszynistów, kasjerów, dyżurnych ruchu, dyspozytorów konieczny jest kilkakrotny przyjazd w celach pomiarowych. Uszycie jednego miarowego asortymentu wymaga przeprowadzenia co najmniej dwukrotnej przymiarki. Pomiarów należy dokonać w terminie 30 dni od dnia zawiadomienia DOSTAWCY przez ODBIORCĘ.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lastRenderedPageBreak/>
        <w:t>§2</w:t>
      </w:r>
    </w:p>
    <w:p w:rsidR="0054216B" w:rsidRPr="00CE11B2" w:rsidRDefault="0054216B" w:rsidP="0054216B">
      <w:pPr>
        <w:numPr>
          <w:ilvl w:val="0"/>
          <w:numId w:val="2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Wynagrodzenie ryczałtowe DOSTAWCY za prawidłowe, zgodne z umową wykonanie całości przedmiotu umowy określonego w §1 STRONY ustalają na kwotę ....................... zł (słownie:........................................................... : 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Kwota ta zawiera: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- wartość przedmiotu umowy, 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- podatek VAT,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- koszty transportu w ramach sukcesywnych dostaw przedmiotu umowy do siedziby ODBIORCY,</w:t>
      </w:r>
    </w:p>
    <w:p w:rsidR="0054216B" w:rsidRPr="00CE11B2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- wszelkie inne koszty towarzyszące bezpośrednio lub pośrednio wykonaniu zamówienia.</w:t>
      </w:r>
    </w:p>
    <w:p w:rsidR="0054216B" w:rsidRPr="00CE11B2" w:rsidRDefault="0054216B" w:rsidP="0054216B">
      <w:pPr>
        <w:numPr>
          <w:ilvl w:val="0"/>
          <w:numId w:val="2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Kwota określona w ust. 1 została ustalona w oparciu o ofertę złożoną przez DOSTAWCĘ                                w postępowaniu o udzielenie zamówienia publicznego prowadzonego w trybie przetargu nieograniczonego - znak: SKMMU.086.</w:t>
      </w:r>
      <w:r>
        <w:rPr>
          <w:rFonts w:ascii="Arial" w:eastAsia="Times New Roman" w:hAnsi="Arial" w:cs="Arial"/>
          <w:lang w:eastAsia="pl-PL"/>
        </w:rPr>
        <w:t>48.21</w:t>
      </w:r>
      <w:r w:rsidRPr="00CE11B2">
        <w:rPr>
          <w:rFonts w:ascii="Arial" w:eastAsia="Times New Roman" w:hAnsi="Arial" w:cs="Arial"/>
          <w:lang w:eastAsia="pl-PL"/>
        </w:rPr>
        <w:t>. Szczegółowe zestawienie cen przedmiotu dostawy zawiera załącznik numer 5 do SIWZ.</w:t>
      </w:r>
    </w:p>
    <w:p w:rsidR="0054216B" w:rsidRPr="00CE11B2" w:rsidRDefault="0054216B" w:rsidP="0054216B">
      <w:pPr>
        <w:numPr>
          <w:ilvl w:val="0"/>
          <w:numId w:val="2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STRONY ustalają, że w trakcie obowiązywania umowy ceny wskazane w formularzu oferty nie mogą ulec zmianie. ODBIORCA określił szacunkowo ilość asortymentu, w związku z czym ilość asortymentu objęta niniejszą umową może ulec zmniejszeniu lub zwiększeniu w zakresie do 10% wskazanej ilości w zależności od rzeczywistych potrzeb ODBIORCY. W takim przypadku kwota wskazana w ust. 1 ulegnie proporcjonalnemu zmniejszeniu bądź relatywnie zwiększeniu, na podstawie jednostronnego oświadczenia ODBIORCY. Z ww. tytułu DOSTAWCY nie będą przysługiwały żadne dodatkowe roszczenia.</w:t>
      </w:r>
    </w:p>
    <w:p w:rsidR="0054216B" w:rsidRPr="00CE11B2" w:rsidRDefault="0054216B" w:rsidP="0054216B">
      <w:pPr>
        <w:numPr>
          <w:ilvl w:val="0"/>
          <w:numId w:val="23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hAnsi="Arial" w:cs="Arial"/>
          <w:szCs w:val="20"/>
        </w:rPr>
        <w:t xml:space="preserve">Strony ustalają, że wynagrodzenie DOSTAWCY będzie płatne wyłącznie na rachunek DOSTAWCY wskazany w prowadzonym przez Szefa Krajowej Administracji Skarbowej wykazie podmiotów zarejestrowanych jako podatnicy VAT, o którym mowa w art. 96b ust. 1 pkt 2 Ustawy z dn. 11.03.2004 r. o podatkach od towarów i usług i tylko taki rachunek do płatności </w:t>
      </w:r>
      <w:r w:rsidRPr="00CE11B2">
        <w:rPr>
          <w:rFonts w:ascii="Arial" w:hAnsi="Arial" w:cs="Arial"/>
          <w:szCs w:val="20"/>
        </w:rPr>
        <w:lastRenderedPageBreak/>
        <w:t>może zostać wskazany w wystawionej ODBIORCY fakturze. Faktura wskazująca inny numer rachunku bankowego do płatności jako wystawiona niezgodnie z Umową zostanie DOSTAWCY zwrócona bez księgowania, a ODBIORCA uprawniony jest do wstrzymania się z płatnością do czasu otrzymania prawidłowo wystawionej faktury.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§3</w:t>
      </w:r>
    </w:p>
    <w:p w:rsidR="0054216B" w:rsidRPr="00CE11B2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Płatność należności za poszczególne dostawy, zrealizowane zgodnie ze zgłoszonym przez ODBIORCĘ zapotrzebowaniem, odbywać się będzie przelewem na rachunek bankowy DOSTAWCY  nr ............................................................................................, z zastrzeżeniem § 2 ust. 4 .</w:t>
      </w:r>
    </w:p>
    <w:p w:rsidR="0054216B" w:rsidRPr="00CE11B2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ODBIORCA będzie dokonywać płatności- za poszczególne, zrealizowane (zgodnie </w:t>
      </w:r>
      <w:r w:rsidRPr="00CE11B2">
        <w:rPr>
          <w:rFonts w:ascii="Arial" w:eastAsia="Times New Roman" w:hAnsi="Arial" w:cs="Arial"/>
          <w:lang w:eastAsia="pl-PL"/>
        </w:rPr>
        <w:br/>
        <w:t>z zamówieniami) dostawy - w terminie 14 (słownie: czternastu) dni od daty otrzymania prawidłowo wystawionej faktury VAT. Podstawę do wystawienia faktury będzie stanowić obustronnie podpisany dokument bezusterkowego odbioru poszczególnych partii asortymentu wskazanych w Załączniku nr 5 do SIWZ.</w:t>
      </w:r>
    </w:p>
    <w:p w:rsidR="0054216B" w:rsidRPr="00CE11B2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W przypadku ewentualnego opóźnienia w terminach płatności - określonych w ust. 2 - DOSTAWCA może dochodzić odsetek wynikających z ustawy od wartości niezrealizowanej płatności - za każdy dzień opóźnienia. </w:t>
      </w:r>
    </w:p>
    <w:p w:rsidR="0054216B" w:rsidRPr="00CE11B2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hAnsi="Arial" w:cs="Arial"/>
          <w:szCs w:val="20"/>
        </w:rPr>
        <w:t>ODBIORCA, zgodnie z art. 4c Ustawy z dn. 08.03.2013 r. o przeciwdziałaniu nadmiernym opóźnieniom w transakcjach handlowych oświadcza, że posiada status dużego przedsiębiorcy w rozumieniu art. 4 pkt 5 i 6 ww. Ustawy.</w:t>
      </w:r>
    </w:p>
    <w:p w:rsidR="0054216B" w:rsidRDefault="0054216B" w:rsidP="0054216B">
      <w:pPr>
        <w:numPr>
          <w:ilvl w:val="0"/>
          <w:numId w:val="24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hAnsi="Arial" w:cs="Arial"/>
          <w:szCs w:val="20"/>
        </w:rPr>
        <w:t>STRONY ustalają, że w razie braku terminowego spełnienia świadczenia pieniężnego wynikającego z Umowy przez którąkolwiek ze Stron – druga Strona może wystosować wezwanie do zapłaty należności również w formie elektronicznej na adres e-mail</w:t>
      </w:r>
    </w:p>
    <w:p w:rsidR="0054216B" w:rsidRPr="00EB50EB" w:rsidRDefault="0054216B" w:rsidP="0054216B">
      <w:pPr>
        <w:spacing w:after="0" w:line="360" w:lineRule="auto"/>
        <w:ind w:left="720"/>
        <w:jc w:val="both"/>
        <w:rPr>
          <w:rFonts w:ascii="Arial" w:eastAsia="Times New Roman" w:hAnsi="Arial" w:cs="Arial"/>
          <w:lang w:eastAsia="pl-PL"/>
        </w:rPr>
      </w:pPr>
      <w:r w:rsidRPr="00EB50EB">
        <w:rPr>
          <w:rFonts w:ascii="Arial" w:eastAsia="Times New Roman" w:hAnsi="Arial" w:cs="Arial"/>
          <w:lang w:eastAsia="pl-PL"/>
        </w:rPr>
        <w:t xml:space="preserve">E-faktury, korekty e-faktur, duplikaty e- faktur będą wystawiane i przesyłane pocztą elektroniczną (e-mail) w formie PDF (portable document format) zapewniając autentyczność pochodzenia,  integralność  treści  i  czytelność faktury elektronicznej (art.106m ust. 1 </w:t>
      </w:r>
      <w:r w:rsidRPr="00EB50EB">
        <w:rPr>
          <w:rFonts w:ascii="Arial" w:eastAsia="Times New Roman" w:hAnsi="Arial" w:cs="Arial"/>
          <w:lang w:eastAsia="pl-PL"/>
        </w:rPr>
        <w:lastRenderedPageBreak/>
        <w:t xml:space="preserve">Ustawy o VAT) z następujących adresów: z adresu ………………………. :  na adres SKM : </w:t>
      </w:r>
      <w:r w:rsidRPr="00CC4543">
        <w:rPr>
          <w:rFonts w:ascii="Arial" w:eastAsia="Times New Roman" w:hAnsi="Arial" w:cs="Arial"/>
          <w:lang w:eastAsia="pl-PL"/>
        </w:rPr>
        <w:t>faktura@skm.pkp.pl z adresu SKM: e.faktura@skm.pkp.pl  na adres :</w:t>
      </w:r>
      <w:r w:rsidRPr="00EB50EB">
        <w:rPr>
          <w:rFonts w:ascii="Arial" w:eastAsia="Times New Roman" w:hAnsi="Arial" w:cs="Arial"/>
          <w:lang w:eastAsia="pl-PL"/>
        </w:rPr>
        <w:t>………………………………………………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§4</w:t>
      </w:r>
    </w:p>
    <w:p w:rsidR="0054216B" w:rsidRPr="00CE11B2" w:rsidRDefault="0054216B" w:rsidP="0054216B">
      <w:pPr>
        <w:numPr>
          <w:ilvl w:val="0"/>
          <w:numId w:val="25"/>
        </w:num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DOSTAWCA jest zobowiązany realizować przedmiot umowy sukcesywnie. Ilość, rozmiar </w:t>
      </w:r>
      <w:r w:rsidRPr="00CE11B2">
        <w:rPr>
          <w:rFonts w:ascii="Arial" w:eastAsia="Times New Roman" w:hAnsi="Arial" w:cs="Arial"/>
          <w:lang w:eastAsia="pl-PL"/>
        </w:rPr>
        <w:br/>
        <w:t xml:space="preserve">i rodzaj asortymentu objętego poszczególnymi dostawami ustalana będzie każdorazowo telefonicznie i potwierdzana pisemnie (faks) przez Naczelnika Wydziału Zaopatrzenia </w:t>
      </w:r>
      <w:r w:rsidRPr="00CE11B2">
        <w:rPr>
          <w:rFonts w:ascii="Arial" w:eastAsia="Times New Roman" w:hAnsi="Arial" w:cs="Arial"/>
          <w:lang w:eastAsia="pl-PL"/>
        </w:rPr>
        <w:br/>
        <w:t>i Logistyki p. Henryka Bronk lub osobę przez niego wyznaczoną. DOSTAWCA będzie zobowiązany do dostarczenia przedmiotu zamówienia w terminie do 14 (słownie: czternastu) dni od daty zgłoszenia zamówienia.</w:t>
      </w:r>
    </w:p>
    <w:p w:rsidR="0054216B" w:rsidRPr="00CE11B2" w:rsidRDefault="0054216B" w:rsidP="0054216B">
      <w:pPr>
        <w:numPr>
          <w:ilvl w:val="0"/>
          <w:numId w:val="25"/>
        </w:num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Dostawy odbywać się będą w dni robocze od poniedziałku do piątku w godz. 8:00 – 14:00 na koszt i ryzyko DOSTAWCY oraz jego staraniem do siedziby ODBIORCY: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PKP Szybka Kolej Miejska w Trójmieście Sp. z o.o.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Magazyn odzieżowy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81-002 Gdynia,  ul. Morska 350 A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Przedstawiciel ODBIORCY  w obecności przedstawiciela DOSTAWCY dokona odbioru przedmiotu zamówienia na podstawie numerowanego dokumentu dostawy (WZ lub Specyfikacji asortymentowej), z uwzględnieniem postanowień zawartych w niniejszej umowie.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przypadku stwierdzenia nieprawidłowości i niezgodności przy dostawie przedstawiciel ODBIORCY sporządzi protokół. DOSTAWCA zobowiązany jest do usunięcia zakwestionowanych nieprawidłowości w terminie do 5 dni licząc od dnia dostawy.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Podpisany przez przedstawicieli obu STRON dokument przyjęcia dostawy bez zastrzeżeń stanowi podstawę do wystawienia faktury VAT.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DOSTAWCA ponosi pełną odpowiedzialność za terminowość, jakość i bezpieczeństwo realizacji przedmiotu Umowy.</w:t>
      </w:r>
    </w:p>
    <w:p w:rsidR="0054216B" w:rsidRPr="00CE11B2" w:rsidRDefault="0054216B" w:rsidP="0054216B">
      <w:pPr>
        <w:numPr>
          <w:ilvl w:val="0"/>
          <w:numId w:val="27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lastRenderedPageBreak/>
        <w:t>Na podstawie art. 483 §1 Kodeksu cywilnego i art. 473 §1 Kodeksu cywilnego STRONY zastrzegają następujące kary umowne:</w:t>
      </w:r>
    </w:p>
    <w:p w:rsidR="0054216B" w:rsidRPr="00CE11B2" w:rsidRDefault="0054216B" w:rsidP="0054216B">
      <w:pPr>
        <w:numPr>
          <w:ilvl w:val="0"/>
          <w:numId w:val="28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jeżeli DOSTAWCA nie dotrzyma terminu poszczególnej dostawy przedmiotu umowy określonego w ust.1 - zapłaci ODBIORCY karę umowną w wysokości 0,5 % wartości brutto niezrealizowanej dostawy za każdy dzień opóźnienia. W przypadku dwukrotnego opóźnienia DOSTAWCY przekraczającego okres 5 (słownie: pięciu) dni w stosunku do terminu poszczególnej dostawy określonego w ust.1 - ODBIORCY przysługuje prawo do odstąpienia od niniejszej umowy w nierealizowanym zakresie w terminie 60 dni od daty popadnięcia DOSTAWCY w opóźnienie lecz nie później niż w terminie 24 miesięcy od daty podpisania niniejszej umowy. ODBIORCA będzie zobowiązany do złożenia oświadczenia o odstąpieniu od umowy w formie pisemnej pod rygorem nieważności. Termin na jego zgłoszenie uważa się za zachowany, jeżeli przed jego upływem oświadczenie zostanie nadane w placówce pocztowej,</w:t>
      </w:r>
    </w:p>
    <w:p w:rsidR="0054216B" w:rsidRPr="00CE11B2" w:rsidRDefault="0054216B" w:rsidP="0054216B">
      <w:pPr>
        <w:numPr>
          <w:ilvl w:val="0"/>
          <w:numId w:val="28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jeżeli DOSTAWCA dwukrotnie dostarczy przedmiot umowy gorszej jakości niż złożone testery, co będzie potwierdzone reklamacjami, o których mowa w §7 ust. 1 niniejszej umowy, lub odmowami przyjęcia dostaw o których mowa w §7 ust. 2, to ODBIORCY przysługuje prawo do odstąpienia od niniejszej umowy w całości lub części. W zakresie odstąpienia pkt 1 stosuje się odpowiednio,</w:t>
      </w:r>
    </w:p>
    <w:p w:rsidR="0054216B" w:rsidRPr="00C805BF" w:rsidRDefault="0054216B" w:rsidP="0054216B">
      <w:pPr>
        <w:numPr>
          <w:ilvl w:val="0"/>
          <w:numId w:val="28"/>
        </w:numPr>
        <w:tabs>
          <w:tab w:val="left" w:pos="1080"/>
        </w:tabs>
        <w:spacing w:after="0" w:line="360" w:lineRule="auto"/>
        <w:ind w:left="1434" w:hanging="357"/>
        <w:jc w:val="both"/>
        <w:rPr>
          <w:rFonts w:ascii="Arial" w:eastAsia="Times New Roman" w:hAnsi="Arial" w:cs="Arial"/>
          <w:sz w:val="20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w przypadku odstąpienia od umowy z przyczyn leżących po stronie DOSTAWCY - DOSTAWCA zapłaci karę umowną w wysokości 10% (słownie: dziesięć procent ) wynagrodzenia brutto umowy określonego w §2 ust. 1 .</w:t>
      </w:r>
    </w:p>
    <w:p w:rsidR="0054216B" w:rsidRPr="00CE11B2" w:rsidRDefault="0054216B" w:rsidP="0054216B">
      <w:pPr>
        <w:numPr>
          <w:ilvl w:val="0"/>
          <w:numId w:val="30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STRONY zastrzegają sobie prawo dochodzenia odszkodowania uzupełniającego przekraczającego wysokość zastrzeżonych kar umownych. Łączna wysokość naliczonych kar umownych nie może przekroczyć kwoty stanowiącej 80% wynagrodzenia brutto umowy określonego w § 2 ust.1.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§5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lastRenderedPageBreak/>
        <w:t xml:space="preserve">1. Umowa zostaje zawarta na okres 12 miesięcy od dnia podpisania umowy z zastrzeżeniem ust. 2.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2. Gdy w okresie obowiązywania umowy ODBIORCA nie zgłosi zapotrzebowania na cały przedmiot zamówienia  określony w Załączniku 5 do SIWZ, umowa ulega przedłużeniu na dalszy okres, nie dłuższy jednak niż na 6 miesięcy</w:t>
      </w:r>
      <w:r>
        <w:rPr>
          <w:rFonts w:ascii="Arial" w:eastAsia="Times New Roman" w:hAnsi="Arial" w:cs="Arial"/>
          <w:lang w:eastAsia="pl-PL"/>
        </w:rPr>
        <w:t xml:space="preserve"> lub</w:t>
      </w:r>
      <w:r w:rsidRPr="00CE11B2">
        <w:rPr>
          <w:rFonts w:ascii="Arial" w:eastAsia="Times New Roman" w:hAnsi="Arial" w:cs="Arial"/>
          <w:lang w:eastAsia="pl-PL"/>
        </w:rPr>
        <w:t xml:space="preserve"> do czasu wykonania całego podmiotu umowy.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§6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przypadku wystąpienia istotnej zmiany okoliczności powodującej, że wykonanie umowy nie będzie leżało w interesie publicznym, czego nie można było przewidzieć w chwili zawarcia umowy, ODBIORCY będzie przysługiwać prawo odstąpienia od umowy w całości lub części w terminie miesiąca od powzięcia wiadomości o powyższych okolicznościach. W takim wypadku DOSTAWCA może żądać jedynie wynagrodzenia należnego mu z tytułu wykonania części umowy. W zakresie odstąpienia § 4 ust. 7 pkt 1 stosuje się odpowiednio.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§7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W przypadku uzasadnionej reklamacji przedmiotu dostawy - DOSTAWCA jest zobowiązany  do jego wymiany na towar wolny od wad w terminie do 14 (słownie: czternastu) dni od daty zgłoszenia wady przez ODBIORCĘ. Koszty reklamacji w całości ponosić będzie DOSTAWCA.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W przypadku dostawy przez DOSTAWCĘ przedmiotu umowy gorszej jakości niż złożone                   testery ODBIORCA ma prawo odmówić przyjęcia dostawy.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color w:val="000000"/>
          <w:lang w:eastAsia="pl-PL"/>
        </w:rPr>
        <w:t>DOSTAWCA poza rękojmią na zasadach ogólnych udziela ……… (słownie: ……………………….) miesięcy gwarancji jakości na wydany przedmiot poszczególnej dostawy, licząc od daty odbioru dostawy przez ODBIORCĘ i podpisaniu dokumentu dostawy bez uwag.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color w:val="000000"/>
          <w:lang w:eastAsia="pl-PL"/>
        </w:rPr>
        <w:t>ODBIORCA może dochodzić roszczeń z tytułu gwarancji jakości także po upływie terminu określonego w  ust. 3 jeżeli przed jego upływem zgłosił wadę DOSTAWCY.</w:t>
      </w:r>
    </w:p>
    <w:p w:rsidR="0054216B" w:rsidRPr="00C805BF" w:rsidRDefault="0054216B" w:rsidP="0054216B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color w:val="000000"/>
          <w:lang w:eastAsia="pl-PL"/>
        </w:rPr>
        <w:lastRenderedPageBreak/>
        <w:t>Gwarancja nie wyłącza, nie zawiesza ani nie ogranicza uprawnień ODBIORCY wynikających z tytułu rękojmi za wady.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§8</w:t>
      </w:r>
    </w:p>
    <w:p w:rsidR="0054216B" w:rsidRPr="00CE11B2" w:rsidRDefault="0054216B" w:rsidP="0054216B">
      <w:pPr>
        <w:numPr>
          <w:ilvl w:val="0"/>
          <w:numId w:val="32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Osobą odpowiedzialną za wykonanie umowy ze strony ODBIORCY jest p</w:t>
      </w:r>
      <w:r>
        <w:rPr>
          <w:rFonts w:ascii="Arial" w:eastAsia="Times New Roman" w:hAnsi="Arial" w:cs="Arial"/>
          <w:lang w:eastAsia="pl-PL"/>
        </w:rPr>
        <w:t>.</w:t>
      </w:r>
      <w:r w:rsidRPr="00CE11B2">
        <w:rPr>
          <w:rFonts w:ascii="Arial" w:eastAsia="Times New Roman" w:hAnsi="Arial" w:cs="Arial"/>
          <w:lang w:eastAsia="pl-PL"/>
        </w:rPr>
        <w:t xml:space="preserve"> ………………… tel. …………………</w:t>
      </w:r>
    </w:p>
    <w:p w:rsidR="0054216B" w:rsidRPr="00CE11B2" w:rsidRDefault="0054216B" w:rsidP="0054216B">
      <w:pPr>
        <w:numPr>
          <w:ilvl w:val="0"/>
          <w:numId w:val="32"/>
        </w:numPr>
        <w:suppressAutoHyphens/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Osobą odpowiedzialną za wykonanie umowy ze strony DOSTAWCY jest p. ……………………  tel. ………. ………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§9</w:t>
      </w:r>
    </w:p>
    <w:p w:rsidR="0054216B" w:rsidRPr="00CE11B2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DOSTAWCA nie ma prawa dokonywania przelewu wierzytelności wobec ODBIORCY wynikających z realizacji niniejszej umowy bez jego zgody wyrażonej pod rygorem nieważności w formie pisemnej. W przypadku niedotrzymania tego warunku DOSTAWCA będzie zobowiązany do zapłaty kary umownej w wysokości 5% (słownie: pięć procent) wynagrodzenia brutto, wskazanego w §2 ust. 1 powyżej.</w:t>
      </w:r>
    </w:p>
    <w:p w:rsidR="0054216B" w:rsidRPr="00CE11B2" w:rsidRDefault="0054216B" w:rsidP="0054216B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bookmarkStart w:id="32" w:name="_Hlk520713331"/>
      <w:r w:rsidRPr="00CE11B2">
        <w:rPr>
          <w:rFonts w:ascii="Arial" w:eastAsia="Times New Roman" w:hAnsi="Arial" w:cs="Arial"/>
          <w:b/>
          <w:lang w:eastAsia="pl-PL"/>
        </w:rPr>
        <w:t>§10</w:t>
      </w:r>
    </w:p>
    <w:bookmarkEnd w:id="32"/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 sprawach nie uregulowanych postanowieniami umowy mają zastosowanie przepisy: Regulaminu udzielania przez PKP Szybka Kolej Miejska w Trójmieście Sp. z o.o. zamówień sektorowych podprogowych na roboty budowlane dostawy i usługi oraz Kodeksu cywilnego.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Zmiany i uzupełnienia niniejszej umowy wymagają - pod rygorem nieważności - formy pisemnej w postaci obustronnie podpisanego aneksu.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Spory mogące wyniknąć w toku wykonywania niniejszej umowy STRONY poddają rozstrzygnięciu sądom właściwym miejscowo ze względu na siedzibę ODBIORCY.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Umowa została sporządzona w dwóch jednobrzmiących egzemplarzach, po jednym dla każdej</w:t>
      </w:r>
      <w:r w:rsidRPr="00CE11B2">
        <w:rPr>
          <w:rFonts w:ascii="Arial" w:eastAsia="Times New Roman" w:hAnsi="Arial" w:cs="Arial"/>
          <w:b/>
          <w:lang w:eastAsia="pl-PL"/>
        </w:rPr>
        <w:t xml:space="preserve"> </w:t>
      </w:r>
      <w:r w:rsidRPr="00CE11B2">
        <w:rPr>
          <w:rFonts w:ascii="Arial" w:eastAsia="Times New Roman" w:hAnsi="Arial" w:cs="Arial"/>
          <w:lang w:eastAsia="pl-PL"/>
        </w:rPr>
        <w:t>ze STRON.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WYKONAWCA oświadcza, iż wyraża zgodę na sprawdzanie swojej działalności w systemach KRD.</w:t>
      </w:r>
    </w:p>
    <w:p w:rsidR="0054216B" w:rsidRPr="00CE11B2" w:rsidRDefault="0054216B" w:rsidP="0054216B">
      <w:pPr>
        <w:numPr>
          <w:ilvl w:val="0"/>
          <w:numId w:val="33"/>
        </w:numPr>
        <w:tabs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lastRenderedPageBreak/>
        <w:t xml:space="preserve">Integralną część umowy stanowią: </w:t>
      </w:r>
    </w:p>
    <w:p w:rsidR="0054216B" w:rsidRPr="00CE11B2" w:rsidRDefault="0054216B" w:rsidP="0054216B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oferta złożona przez DOSTAWCĘ w postępowaniu o udzielenie zamówienia publicznego na sukcesywne dostawy odzieży roboczej, ochronnej, ręczników oraz rękawic roboczych - przetarg nieograniczony  - znak: SKMMU.086.</w:t>
      </w:r>
      <w:r>
        <w:rPr>
          <w:rFonts w:ascii="Arial" w:eastAsia="Times New Roman" w:hAnsi="Arial" w:cs="Arial"/>
          <w:lang w:eastAsia="pl-PL"/>
        </w:rPr>
        <w:t>48.21</w:t>
      </w:r>
      <w:r w:rsidRPr="00CE11B2">
        <w:rPr>
          <w:rFonts w:ascii="Arial" w:eastAsia="Times New Roman" w:hAnsi="Arial" w:cs="Arial"/>
          <w:lang w:eastAsia="pl-PL"/>
        </w:rPr>
        <w:t>;</w:t>
      </w:r>
    </w:p>
    <w:p w:rsidR="0054216B" w:rsidRPr="00CE11B2" w:rsidRDefault="0054216B" w:rsidP="0054216B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oświadczenie gwarancyjne DOSTAWCY;</w:t>
      </w:r>
    </w:p>
    <w:p w:rsidR="0054216B" w:rsidRPr="00CE11B2" w:rsidRDefault="0054216B" w:rsidP="0054216B">
      <w:pPr>
        <w:numPr>
          <w:ilvl w:val="0"/>
          <w:numId w:val="34"/>
        </w:numPr>
        <w:spacing w:after="0" w:line="360" w:lineRule="auto"/>
        <w:ind w:left="1434" w:hanging="357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formularz cenowy.</w:t>
      </w:r>
    </w:p>
    <w:p w:rsidR="0054216B" w:rsidRPr="00CE11B2" w:rsidRDefault="0054216B" w:rsidP="0054216B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Default="0054216B" w:rsidP="0054216B">
      <w:pPr>
        <w:tabs>
          <w:tab w:val="left" w:pos="0"/>
          <w:tab w:val="left" w:pos="360"/>
        </w:tabs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§11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1.</w:t>
      </w:r>
      <w:r w:rsidRPr="00C805BF">
        <w:rPr>
          <w:rFonts w:ascii="Arial" w:eastAsia="Times New Roman" w:hAnsi="Arial" w:cs="Arial"/>
          <w:lang w:eastAsia="pl-PL"/>
        </w:rPr>
        <w:tab/>
        <w:t>Zgodnie z art. 13,14 ust. 1 i ust. 2 Rozporządzenia Parlamentu Europejskiego i Rady (UE) 2016/679 z dnia 27 kwietnia 2016 r. (ogólnego Rozporządzenia o ochronie danych osobowych) Strony informują, że: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Są Administratorami danych osobowych osób reprezentujących Strony niniejszej umowy oraz osób wskazanych w §   9  Umowy. Dane kontaktowe do Administratorów: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a.</w:t>
      </w:r>
      <w:r w:rsidRPr="00C805BF">
        <w:rPr>
          <w:rFonts w:ascii="Arial" w:eastAsia="Times New Roman" w:hAnsi="Arial" w:cs="Arial"/>
          <w:lang w:eastAsia="pl-PL"/>
        </w:rPr>
        <w:tab/>
        <w:t xml:space="preserve"> PKP Szybka Kolej Miejska w Trójmieście  Sp. z o.o.  z siedzibą przy ul. Morskiej 350 A, 81-002 Gdynia, mail skm@skm.pkp.pl;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b.</w:t>
      </w:r>
      <w:r w:rsidRPr="00C805BF">
        <w:rPr>
          <w:rFonts w:ascii="Arial" w:eastAsia="Times New Roman" w:hAnsi="Arial" w:cs="Arial"/>
          <w:lang w:eastAsia="pl-PL"/>
        </w:rPr>
        <w:tab/>
        <w:t>…………………………………………………..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2.</w:t>
      </w:r>
      <w:r w:rsidRPr="00C805BF">
        <w:rPr>
          <w:rFonts w:ascii="Arial" w:eastAsia="Times New Roman" w:hAnsi="Arial" w:cs="Arial"/>
          <w:lang w:eastAsia="pl-PL"/>
        </w:rPr>
        <w:tab/>
        <w:t>Administratorzy wyznaczyli  Inspektora ochrony danych  z którym można się skontaktować: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a.</w:t>
      </w:r>
      <w:r w:rsidRPr="00C805BF">
        <w:rPr>
          <w:rFonts w:ascii="Arial" w:eastAsia="Times New Roman" w:hAnsi="Arial" w:cs="Arial"/>
          <w:lang w:eastAsia="pl-PL"/>
        </w:rPr>
        <w:tab/>
        <w:t xml:space="preserve"> pisząc na adres e-  daneosobowe@skm.pkp.pl lub telefonicznie - tel. 58 721 29 69;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b.</w:t>
      </w:r>
      <w:r w:rsidRPr="00C805BF">
        <w:rPr>
          <w:rFonts w:ascii="Arial" w:eastAsia="Times New Roman" w:hAnsi="Arial" w:cs="Arial"/>
          <w:lang w:eastAsia="pl-PL"/>
        </w:rPr>
        <w:tab/>
        <w:t>pisząc na adres e- mail     lub telefonicznie         ……………………………………………….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3.</w:t>
      </w:r>
      <w:r w:rsidRPr="00C805BF">
        <w:rPr>
          <w:rFonts w:ascii="Arial" w:eastAsia="Times New Roman" w:hAnsi="Arial" w:cs="Arial"/>
          <w:lang w:eastAsia="pl-PL"/>
        </w:rPr>
        <w:tab/>
        <w:t>Dane osobowe  przetwarzane w oparciu o niniejszą umowę przetwarzane będą w celu jej zawarcia i realizacji, na podstawie: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a.</w:t>
      </w:r>
      <w:r w:rsidRPr="00C805BF">
        <w:rPr>
          <w:rFonts w:ascii="Arial" w:eastAsia="Times New Roman" w:hAnsi="Arial" w:cs="Arial"/>
          <w:lang w:eastAsia="pl-PL"/>
        </w:rPr>
        <w:tab/>
        <w:t xml:space="preserve"> art. 6 ust. 1 lit. b RODO wobec osób reprezentujących Strony,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b.</w:t>
      </w:r>
      <w:r w:rsidRPr="00C805BF">
        <w:rPr>
          <w:rFonts w:ascii="Arial" w:eastAsia="Times New Roman" w:hAnsi="Arial" w:cs="Arial"/>
          <w:lang w:eastAsia="pl-PL"/>
        </w:rPr>
        <w:tab/>
        <w:t xml:space="preserve">art. 6 ust. 1 lit. c RODO wobec osób, których Strony wyznaczyły do realizacji zapisów niniejszej umowy; 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lastRenderedPageBreak/>
        <w:t>c.</w:t>
      </w:r>
      <w:r w:rsidRPr="00C805BF">
        <w:rPr>
          <w:rFonts w:ascii="Arial" w:eastAsia="Times New Roman" w:hAnsi="Arial" w:cs="Arial"/>
          <w:lang w:eastAsia="pl-PL"/>
        </w:rPr>
        <w:tab/>
        <w:t xml:space="preserve">art. 6 ust. 1 lit. f RODO (prawnie uzasadniony interes administratora) dotyczy, realizacji zapisów umowy oraz możliwości dochodzenia ewentualnych roszczeń                                                  w związku z niezrealizowaniem zapisów niniejszej umowy.   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4.</w:t>
      </w:r>
      <w:r w:rsidRPr="00C805BF">
        <w:rPr>
          <w:rFonts w:ascii="Arial" w:eastAsia="Times New Roman" w:hAnsi="Arial" w:cs="Arial"/>
          <w:lang w:eastAsia="pl-PL"/>
        </w:rPr>
        <w:tab/>
        <w:t>Administratorzy informują, że dane osobowe udostępniane będą innym podmiotom z którymi zawarto umowy powierzenia, państwowym służbom kontrolnym, kancelarii prawnej obsługującej  administratora.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5.</w:t>
      </w:r>
      <w:r w:rsidRPr="00C805BF">
        <w:rPr>
          <w:rFonts w:ascii="Arial" w:eastAsia="Times New Roman" w:hAnsi="Arial" w:cs="Arial"/>
          <w:lang w:eastAsia="pl-PL"/>
        </w:rPr>
        <w:tab/>
        <w:t>Dane osobowe będą przechowywane do czasu upływu terminu przedawnienia roszczeń mogących wynikać z umowy lub terminów przekazania dokumentacji do Archiwum, jak również nie będą przekazywane do państwa trzeciego lub organizacji międz</w:t>
      </w:r>
      <w:r>
        <w:rPr>
          <w:rFonts w:ascii="Arial" w:eastAsia="Times New Roman" w:hAnsi="Arial" w:cs="Arial"/>
          <w:lang w:eastAsia="pl-PL"/>
        </w:rPr>
        <w:t xml:space="preserve">ynarodowej   </w:t>
      </w:r>
      <w:r w:rsidRPr="00C805BF">
        <w:rPr>
          <w:rFonts w:ascii="Arial" w:eastAsia="Times New Roman" w:hAnsi="Arial" w:cs="Arial"/>
          <w:lang w:eastAsia="pl-PL"/>
        </w:rPr>
        <w:t xml:space="preserve"> w rozumieniu RODO.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6.</w:t>
      </w:r>
      <w:r w:rsidRPr="00C805BF">
        <w:rPr>
          <w:rFonts w:ascii="Arial" w:eastAsia="Times New Roman" w:hAnsi="Arial" w:cs="Arial"/>
          <w:lang w:eastAsia="pl-PL"/>
        </w:rPr>
        <w:tab/>
        <w:t>Osoby, których dane dotyczą mają prawo dostępu do treści swoich danych oraz prawo ich sprostowania, usunięcia, ograniczenia przetwarzania, prawo do przenoszenia danych, prawo wniesienia sprzeciwu 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7.</w:t>
      </w:r>
      <w:r w:rsidRPr="00C805BF">
        <w:rPr>
          <w:rFonts w:ascii="Arial" w:eastAsia="Times New Roman" w:hAnsi="Arial" w:cs="Arial"/>
          <w:lang w:eastAsia="pl-PL"/>
        </w:rPr>
        <w:tab/>
        <w:t>Osoby, których dane dotyczą mają prawo wniesienia skargi do organu nadzorczego, Prezesa Urzędu Ochrony Danych Osobowych, gdy uznają że przetwarzanie danych osobowych narusza przepisy w/w Rozporządzenia - https://uodo.gov.pl/pl/83/155.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8.</w:t>
      </w:r>
      <w:r w:rsidRPr="00C805BF">
        <w:rPr>
          <w:rFonts w:ascii="Arial" w:eastAsia="Times New Roman" w:hAnsi="Arial" w:cs="Arial"/>
          <w:lang w:eastAsia="pl-PL"/>
        </w:rPr>
        <w:tab/>
        <w:t>Dane osobowe nie będą przetwarzane w sposób zautomatyzowany, w tym nie będą podlegały profilowaniu w rozumieniu RODO.</w:t>
      </w: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9.</w:t>
      </w:r>
      <w:r w:rsidRPr="00C805BF">
        <w:rPr>
          <w:rFonts w:ascii="Arial" w:eastAsia="Times New Roman" w:hAnsi="Arial" w:cs="Arial"/>
          <w:lang w:eastAsia="pl-PL"/>
        </w:rPr>
        <w:tab/>
        <w:t xml:space="preserve">Podanie danych osobowych wskazanych w jest warunkiem umownym zawarcia niniejszej umowy i jej realizacji. </w:t>
      </w:r>
    </w:p>
    <w:p w:rsidR="0054216B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>10.</w:t>
      </w:r>
      <w:r w:rsidRPr="00C805BF">
        <w:rPr>
          <w:rFonts w:ascii="Arial" w:eastAsia="Times New Roman" w:hAnsi="Arial" w:cs="Arial"/>
          <w:lang w:eastAsia="pl-PL"/>
        </w:rPr>
        <w:tab/>
        <w:t>Strony  mają obowiązek poinformowania osób wskazanych w ust. 1 o treści niniejszego paragrafu.</w:t>
      </w:r>
    </w:p>
    <w:p w:rsidR="0054216B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805BF" w:rsidRDefault="0054216B" w:rsidP="0054216B">
      <w:pPr>
        <w:tabs>
          <w:tab w:val="left" w:pos="0"/>
          <w:tab w:val="left" w:pos="360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hAnsi="Arial" w:cs="Arial"/>
          <w:color w:val="FF0000"/>
        </w:rPr>
      </w:pPr>
      <w:r w:rsidRPr="00CE11B2">
        <w:rPr>
          <w:rFonts w:ascii="Arial" w:eastAsia="Times New Roman" w:hAnsi="Arial" w:cs="Arial"/>
          <w:color w:val="FF0000"/>
          <w:lang w:eastAsia="pl-PL"/>
        </w:rPr>
        <w:t>*</w:t>
      </w:r>
      <w:r w:rsidRPr="00CE11B2">
        <w:rPr>
          <w:rFonts w:ascii="Arial" w:eastAsia="Times New Roman" w:hAnsi="Arial" w:cs="Arial"/>
          <w:color w:val="FF0000"/>
          <w:lang w:eastAsia="pl-PL"/>
        </w:rPr>
        <w:softHyphen/>
        <w:t xml:space="preserve">- </w:t>
      </w:r>
      <w:r w:rsidRPr="00CE11B2">
        <w:rPr>
          <w:rFonts w:ascii="Arial" w:hAnsi="Arial" w:cs="Arial"/>
          <w:color w:val="FF0000"/>
        </w:rPr>
        <w:t>niewłaściwe skreślić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54216B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DOSTAWCA                                                                ODBIORCA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p w:rsidR="0054216B" w:rsidRPr="00C805BF" w:rsidRDefault="0054216B" w:rsidP="0054216B">
      <w:pPr>
        <w:spacing w:after="0" w:line="360" w:lineRule="auto"/>
        <w:rPr>
          <w:rFonts w:ascii="Arial" w:eastAsia="Times New Roman" w:hAnsi="Arial" w:cs="Arial"/>
          <w:sz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right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załącznik  nr … do umowy nr …/21</w:t>
      </w:r>
    </w:p>
    <w:p w:rsidR="0054216B" w:rsidRPr="00867635" w:rsidRDefault="0054216B" w:rsidP="0054216B">
      <w:pPr>
        <w:spacing w:after="0" w:line="360" w:lineRule="auto"/>
        <w:ind w:left="360"/>
        <w:rPr>
          <w:rFonts w:ascii="Arial" w:eastAsia="Times New Roman" w:hAnsi="Arial" w:cs="Arial"/>
          <w:sz w:val="10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Oświadczenie gwarancyjne /WZÓR/</w:t>
      </w:r>
    </w:p>
    <w:p w:rsidR="0054216B" w:rsidRPr="00867635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 w:val="10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§1</w:t>
      </w:r>
    </w:p>
    <w:p w:rsidR="0054216B" w:rsidRPr="00C805BF" w:rsidRDefault="0054216B" w:rsidP="0054216B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lastRenderedPageBreak/>
        <w:t>Dostawca……………………………………………, adres: ……………………… będący stroną umowy nr SKM - … /21 oświadcza, że jest Gwarantem i udziela Odbiorcy gwarancji jakości na wykonanie i dostawę przedmiotu ww. umowy .</w:t>
      </w:r>
    </w:p>
    <w:p w:rsidR="0054216B" w:rsidRPr="00C805BF" w:rsidRDefault="0054216B" w:rsidP="0054216B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Wykonawca udziela gwarancji jakości na okres wskazany w w/w umowie liczony od daty poszczególnej dostawy.</w:t>
      </w:r>
    </w:p>
    <w:p w:rsidR="0054216B" w:rsidRPr="00C805BF" w:rsidRDefault="0054216B" w:rsidP="0054216B">
      <w:pPr>
        <w:numPr>
          <w:ilvl w:val="0"/>
          <w:numId w:val="6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Zasięg terytorialny gwarancji obejmuje terytorium Rzeczpospolitej Polskiej.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16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§2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Roszczenia z tytułu gwarancji jakości mogą być dochodzone także po upływie okresu gwarancji, jeżeli przed jej upływem Odbiorca zawiadomi Dostawcę o istnieniu wady.</w:t>
      </w:r>
    </w:p>
    <w:p w:rsidR="0054216B" w:rsidRPr="00867635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 w:val="14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§3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Dostawca zobowiązany jest do wymiany przedmiotu dostawy na wolny od  wad, usunięcia na swój koszt w przypadku wad ujawnionych w okresie gwarancji jakości, w terminie wyznaczonym przez Odbiorcę, w terminie nie dłuższym niż 14 dni od daty zgłoszenia wady.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18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§4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O istnieniu wady Odbiorca zobowiązany jest zawiadomić Dostawcę na piśmie.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18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§5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 xml:space="preserve">Dostawca jest zobowiązany do usunięcia wszelkich wad zgłoszonych przez Odbiorcę. 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18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§6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W przypadku nie dokonania przez Dostawcę wymianu towaru na wolny od wad w terminie wyznaczonym przez Odbiorcę, Odbiorca ma prawo pozyskać towar wolny od wad na koszt Dostawcy.</w:t>
      </w:r>
    </w:p>
    <w:p w:rsidR="0054216B" w:rsidRPr="00C805BF" w:rsidRDefault="0054216B" w:rsidP="0054216B">
      <w:pPr>
        <w:spacing w:after="0" w:line="360" w:lineRule="auto"/>
        <w:ind w:left="360"/>
        <w:jc w:val="center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§7</w:t>
      </w:r>
    </w:p>
    <w:p w:rsidR="0054216B" w:rsidRPr="00C805BF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lastRenderedPageBreak/>
        <w:t>Gwarancja nie wyłącza, nie ogranicza ani nie zawiesza uprawnień Odbiorcy wynikających z przepisów o rękojmi za wady rzeczy będącej przedmiotem umowy nr SKM -  …/21.</w:t>
      </w:r>
    </w:p>
    <w:p w:rsidR="0054216B" w:rsidRPr="00867635" w:rsidRDefault="0054216B" w:rsidP="0054216B">
      <w:pPr>
        <w:spacing w:after="0" w:line="360" w:lineRule="auto"/>
        <w:ind w:left="360"/>
        <w:jc w:val="both"/>
        <w:rPr>
          <w:rFonts w:ascii="Arial" w:eastAsia="Times New Roman" w:hAnsi="Arial" w:cs="Arial"/>
          <w:sz w:val="2"/>
          <w:szCs w:val="20"/>
          <w:lang w:eastAsia="pl-PL"/>
        </w:rPr>
      </w:pPr>
    </w:p>
    <w:p w:rsidR="0054216B" w:rsidRPr="00867635" w:rsidRDefault="0054216B" w:rsidP="0054216B">
      <w:pPr>
        <w:spacing w:after="0" w:line="360" w:lineRule="auto"/>
        <w:ind w:left="360"/>
        <w:rPr>
          <w:rFonts w:ascii="Arial" w:eastAsia="Times New Roman" w:hAnsi="Arial" w:cs="Arial"/>
          <w:sz w:val="2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360"/>
        <w:rPr>
          <w:rFonts w:ascii="Arial" w:eastAsia="Times New Roman" w:hAnsi="Arial" w:cs="Arial"/>
          <w:szCs w:val="20"/>
          <w:lang w:eastAsia="pl-PL"/>
        </w:rPr>
      </w:pPr>
    </w:p>
    <w:p w:rsidR="0054216B" w:rsidRPr="00867635" w:rsidRDefault="0054216B" w:rsidP="0054216B">
      <w:pPr>
        <w:spacing w:after="0" w:line="360" w:lineRule="auto"/>
        <w:rPr>
          <w:rFonts w:ascii="Arial" w:eastAsia="Times New Roman" w:hAnsi="Arial" w:cs="Arial"/>
          <w:sz w:val="2"/>
          <w:szCs w:val="20"/>
          <w:lang w:eastAsia="pl-PL"/>
        </w:rPr>
      </w:pPr>
    </w:p>
    <w:p w:rsidR="0054216B" w:rsidRPr="00C805BF" w:rsidRDefault="0054216B" w:rsidP="0054216B">
      <w:pPr>
        <w:spacing w:after="0" w:line="360" w:lineRule="auto"/>
        <w:ind w:left="6840"/>
        <w:rPr>
          <w:rFonts w:ascii="Arial" w:eastAsia="Times New Roman" w:hAnsi="Arial" w:cs="Arial"/>
          <w:szCs w:val="20"/>
          <w:lang w:eastAsia="pl-PL"/>
        </w:rPr>
      </w:pPr>
      <w:r w:rsidRPr="00C805BF">
        <w:rPr>
          <w:rFonts w:ascii="Arial" w:eastAsia="Times New Roman" w:hAnsi="Arial" w:cs="Arial"/>
          <w:szCs w:val="20"/>
          <w:lang w:eastAsia="pl-PL"/>
        </w:rPr>
        <w:t>.....................................</w:t>
      </w:r>
    </w:p>
    <w:p w:rsidR="0054216B" w:rsidRPr="00867635" w:rsidRDefault="0054216B" w:rsidP="0054216B">
      <w:pPr>
        <w:spacing w:after="0" w:line="360" w:lineRule="auto"/>
        <w:ind w:left="7080"/>
        <w:rPr>
          <w:rFonts w:ascii="Arial" w:eastAsia="Times New Roman" w:hAnsi="Arial" w:cs="Arial"/>
          <w:i/>
          <w:szCs w:val="20"/>
          <w:lang w:eastAsia="pl-PL"/>
        </w:rPr>
      </w:pPr>
      <w:r w:rsidRPr="00C805BF">
        <w:rPr>
          <w:rFonts w:ascii="Arial" w:eastAsia="Times New Roman" w:hAnsi="Arial" w:cs="Arial"/>
          <w:i/>
          <w:szCs w:val="20"/>
          <w:lang w:eastAsia="pl-PL"/>
        </w:rPr>
        <w:t>podpis Dostawcy                (Gwaranta)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lang w:eastAsia="pl-PL"/>
        </w:rPr>
      </w:pPr>
    </w:p>
    <w:tbl>
      <w:tblPr>
        <w:tblW w:w="98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857"/>
      </w:tblGrid>
      <w:tr w:rsidR="0054216B" w:rsidRPr="00CE11B2" w:rsidTr="00750F9A">
        <w:trPr>
          <w:trHeight w:val="720"/>
        </w:trPr>
        <w:tc>
          <w:tcPr>
            <w:tcW w:w="9857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ZAŁĄCZNIK NUMER 4</w:t>
            </w: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OŚWIADCZENIE</w:t>
            </w:r>
          </w:p>
        </w:tc>
      </w:tr>
    </w:tbl>
    <w:p w:rsidR="0054216B" w:rsidRPr="00CE11B2" w:rsidRDefault="0054216B" w:rsidP="0054216B">
      <w:pPr>
        <w:tabs>
          <w:tab w:val="left" w:pos="6521"/>
        </w:tabs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805BF">
        <w:rPr>
          <w:rFonts w:ascii="Arial" w:eastAsia="Times New Roman" w:hAnsi="Arial" w:cs="Arial"/>
          <w:lang w:eastAsia="pl-PL"/>
        </w:rPr>
        <w:t xml:space="preserve">Oświadczenie o spełnianiu warunków określonych w § 11 ust.1 Regulaminu udzielania przez PKP Szybka Kolej Miejska w Trójmieście Sp. z o.o. zamówień sektorowych podprogowych na roboty budowlane, dostawy i usługi, o których mowa w art. 5 ustawy Prawo zamówień publicznych (Dz. U. z 2021.1129 tj. z 18.05.2021 r.).      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 xml:space="preserve">  </w:t>
      </w:r>
      <w:r w:rsidRPr="00CE11B2">
        <w:rPr>
          <w:rFonts w:ascii="Arial" w:eastAsia="Times New Roman" w:hAnsi="Arial" w:cs="Arial"/>
          <w:lang w:eastAsia="pl-PL"/>
        </w:rPr>
        <w:tab/>
      </w:r>
      <w:r w:rsidRPr="00CE11B2">
        <w:rPr>
          <w:rFonts w:ascii="Arial" w:eastAsia="Times New Roman" w:hAnsi="Arial" w:cs="Arial"/>
          <w:lang w:eastAsia="pl-PL"/>
        </w:rPr>
        <w:tab/>
        <w:t xml:space="preserve">  …..........................................., dnia …..............................</w:t>
      </w:r>
    </w:p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i/>
          <w:lang w:eastAsia="pl-PL"/>
        </w:rPr>
        <w:t xml:space="preserve">                               / miejscowość/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/ pieczątka  nagłówkowa Wykonawcy 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znak: SKMMU.086.</w:t>
      </w:r>
      <w:r>
        <w:rPr>
          <w:rFonts w:ascii="Arial" w:eastAsia="Times New Roman" w:hAnsi="Arial" w:cs="Arial"/>
          <w:lang w:eastAsia="pl-PL"/>
        </w:rPr>
        <w:t>48.21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OŚWIADCZENIE</w:t>
      </w: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b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4"/>
          <w:lang w:eastAsia="pl-PL"/>
        </w:rPr>
      </w:pPr>
      <w:r w:rsidRPr="002E2132">
        <w:rPr>
          <w:rFonts w:ascii="Arial" w:eastAsia="Times New Roman" w:hAnsi="Arial" w:cs="Arial"/>
          <w:szCs w:val="24"/>
          <w:lang w:eastAsia="pl-PL"/>
        </w:rPr>
        <w:t>Oświadczam, że podmiot, który reprezentuję spełnia warunki dotyczące:</w:t>
      </w:r>
    </w:p>
    <w:p w:rsidR="0054216B" w:rsidRPr="002E2132" w:rsidRDefault="0054216B" w:rsidP="0054216B">
      <w:pPr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>posiadania uprawnień do wykonywania określonej działalności lub czynności, jeżeli przepisy prawa nakładają obowiązek ich posiadania,</w:t>
      </w:r>
    </w:p>
    <w:p w:rsidR="0054216B" w:rsidRPr="002E2132" w:rsidRDefault="0054216B" w:rsidP="0054216B">
      <w:pPr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>posiadania wiedzy i doświadczenia,</w:t>
      </w:r>
    </w:p>
    <w:p w:rsidR="0054216B" w:rsidRPr="002E2132" w:rsidRDefault="0054216B" w:rsidP="0054216B">
      <w:pPr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lastRenderedPageBreak/>
        <w:t>dysponowania odpowiednim potencjałem technicznym oraz osobami zdolnymi do wykonania zamówienia,</w:t>
      </w:r>
    </w:p>
    <w:p w:rsidR="0054216B" w:rsidRPr="002E2132" w:rsidRDefault="0054216B" w:rsidP="0054216B">
      <w:pPr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>sytuacji ekonomicznej i finansowej.</w:t>
      </w: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2E213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2E2132">
        <w:rPr>
          <w:rFonts w:ascii="Arial" w:eastAsia="Times New Roman" w:hAnsi="Arial" w:cs="Arial"/>
          <w:szCs w:val="20"/>
          <w:lang w:eastAsia="pl-PL"/>
        </w:rPr>
        <w:t xml:space="preserve">Nie podlegamy wykluczeniu z postępowania o udzielenie zamówienia publicznego zgodnie z paragrafem </w:t>
      </w:r>
      <w:r w:rsidRPr="002E2132">
        <w:rPr>
          <w:rFonts w:ascii="Arial" w:eastAsia="Times New Roman" w:hAnsi="Arial" w:cs="Arial"/>
          <w:iCs/>
          <w:szCs w:val="20"/>
          <w:lang w:eastAsia="pl-PL"/>
        </w:rPr>
        <w:t>13 ust. 1 i ust. 2 Regulaminu</w:t>
      </w:r>
      <w:r w:rsidRPr="002E2132">
        <w:rPr>
          <w:rFonts w:ascii="Arial" w:eastAsia="Times New Roman" w:hAnsi="Arial" w:cs="Arial"/>
          <w:szCs w:val="20"/>
          <w:lang w:eastAsia="pl-PL"/>
        </w:rPr>
        <w:t>.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i/>
          <w:lang w:eastAsia="pl-PL"/>
        </w:rPr>
      </w:pP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i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….......................................................................................................................................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lang w:eastAsia="pl-PL"/>
        </w:rPr>
      </w:pPr>
      <w:r w:rsidRPr="00CE11B2">
        <w:rPr>
          <w:rFonts w:ascii="Arial" w:eastAsia="Times New Roman" w:hAnsi="Arial" w:cs="Arial"/>
          <w:lang w:eastAsia="pl-PL"/>
        </w:rPr>
        <w:t>/pieczątka i podpis osoby upoważnionej do składania oświadczeń w imieniu Wykonawcy/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  <w:sectPr w:rsidR="0054216B" w:rsidRPr="00CE11B2" w:rsidSect="00540BEC">
          <w:headerReference w:type="default" r:id="rId22"/>
          <w:footerReference w:type="even" r:id="rId23"/>
          <w:footerReference w:type="default" r:id="rId24"/>
          <w:footerReference w:type="first" r:id="rId25"/>
          <w:pgSz w:w="12240" w:h="15840"/>
          <w:pgMar w:top="567" w:right="1417" w:bottom="1079" w:left="1417" w:header="708" w:footer="708" w:gutter="0"/>
          <w:cols w:space="708"/>
          <w:titlePg/>
          <w:docGrid w:linePitch="78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782"/>
      </w:tblGrid>
      <w:tr w:rsidR="0054216B" w:rsidRPr="00CE11B2" w:rsidTr="00750F9A">
        <w:trPr>
          <w:trHeight w:val="693"/>
        </w:trPr>
        <w:tc>
          <w:tcPr>
            <w:tcW w:w="13782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lastRenderedPageBreak/>
              <w:t>ZAŁĄCZNIK NUMER 5</w:t>
            </w:r>
          </w:p>
          <w:p w:rsidR="0054216B" w:rsidRPr="00CE11B2" w:rsidRDefault="0054216B" w:rsidP="00750F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 xml:space="preserve">FORMULARZ CENOWY </w:t>
            </w:r>
          </w:p>
        </w:tc>
      </w:tr>
    </w:tbl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ind w:left="5235" w:firstLine="3261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.............................................., dnia .................................</w:t>
      </w:r>
    </w:p>
    <w:p w:rsidR="0054216B" w:rsidRPr="00CE11B2" w:rsidRDefault="0054216B" w:rsidP="0054216B">
      <w:pPr>
        <w:spacing w:after="0" w:line="360" w:lineRule="auto"/>
        <w:ind w:left="5943" w:firstLine="2553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i/>
          <w:szCs w:val="20"/>
          <w:lang w:eastAsia="pl-PL"/>
        </w:rPr>
        <w:t xml:space="preserve">            / miejscowość/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 pieczątka  nagłówkowa Wykonawcy 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znak:</w:t>
      </w:r>
      <w:r w:rsidRPr="00CE11B2">
        <w:rPr>
          <w:rFonts w:ascii="Arial" w:eastAsia="Times New Roman" w:hAnsi="Arial" w:cs="Arial"/>
          <w:lang w:eastAsia="pl-PL"/>
        </w:rPr>
        <w:t xml:space="preserve"> </w:t>
      </w:r>
      <w:r w:rsidRPr="00CE11B2">
        <w:rPr>
          <w:rFonts w:ascii="Arial" w:eastAsia="Times New Roman" w:hAnsi="Arial" w:cs="Arial"/>
          <w:szCs w:val="20"/>
          <w:lang w:eastAsia="pl-PL"/>
        </w:rPr>
        <w:t>SKMMU.086.</w:t>
      </w:r>
      <w:r>
        <w:rPr>
          <w:rFonts w:ascii="Arial" w:eastAsia="Times New Roman" w:hAnsi="Arial" w:cs="Arial"/>
          <w:szCs w:val="20"/>
          <w:lang w:eastAsia="pl-PL"/>
        </w:rPr>
        <w:t>48.21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bCs/>
          <w:lang w:eastAsia="pl-PL"/>
        </w:rPr>
      </w:pPr>
      <w:r w:rsidRPr="00CE11B2">
        <w:rPr>
          <w:rFonts w:ascii="Arial" w:eastAsia="Times New Roman" w:hAnsi="Arial" w:cs="Arial"/>
          <w:b/>
          <w:bCs/>
          <w:lang w:eastAsia="pl-PL"/>
        </w:rPr>
        <w:t>ZADANIE NR 1 – Odzież identyfikacyjna</w:t>
      </w:r>
    </w:p>
    <w:tbl>
      <w:tblPr>
        <w:tblW w:w="113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3402"/>
        <w:gridCol w:w="709"/>
        <w:gridCol w:w="992"/>
        <w:gridCol w:w="959"/>
        <w:gridCol w:w="1260"/>
        <w:gridCol w:w="1260"/>
        <w:gridCol w:w="1080"/>
        <w:gridCol w:w="1279"/>
      </w:tblGrid>
      <w:tr w:rsidR="0054216B" w:rsidRPr="00CE11B2" w:rsidTr="00750F9A">
        <w:trPr>
          <w:trHeight w:val="1528"/>
          <w:jc w:val="center"/>
        </w:trPr>
        <w:tc>
          <w:tcPr>
            <w:tcW w:w="432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Lp.</w:t>
            </w:r>
          </w:p>
        </w:tc>
        <w:tc>
          <w:tcPr>
            <w:tcW w:w="3402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709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992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  </w:t>
            </w:r>
            <w:r w:rsidRPr="00CE11B2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netto za 1 sztukę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w PLN</w:t>
            </w:r>
          </w:p>
        </w:tc>
        <w:tc>
          <w:tcPr>
            <w:tcW w:w="959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brutto za 1 sztukę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w PLN</w:t>
            </w:r>
          </w:p>
        </w:tc>
        <w:tc>
          <w:tcPr>
            <w:tcW w:w="1260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netto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260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bCs/>
                <w:u w:val="single"/>
                <w:lang w:eastAsia="pl-PL"/>
              </w:rPr>
              <w:t>brutto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080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Nazwa producenta</w:t>
            </w:r>
          </w:p>
        </w:tc>
        <w:tc>
          <w:tcPr>
            <w:tcW w:w="1279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Termin gwarancji </w:t>
            </w:r>
            <w:r w:rsidRPr="00CE11B2">
              <w:rPr>
                <w:rFonts w:ascii="Arial" w:eastAsia="Times New Roman" w:hAnsi="Arial" w:cs="Arial"/>
                <w:lang w:eastAsia="pl-PL"/>
              </w:rPr>
              <w:br/>
              <w:t>w miesiącach*</w:t>
            </w:r>
          </w:p>
        </w:tc>
      </w:tr>
      <w:tr w:rsidR="0054216B" w:rsidRPr="00CE11B2" w:rsidTr="00750F9A">
        <w:trPr>
          <w:trHeight w:val="246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402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709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7</w:t>
            </w: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9</w:t>
            </w:r>
          </w:p>
        </w:tc>
      </w:tr>
      <w:tr w:rsidR="0054216B" w:rsidRPr="00CE11B2" w:rsidTr="00750F9A">
        <w:trPr>
          <w:trHeight w:val="611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Marynarka męska z gabardyny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ind w:left="2993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54216B" w:rsidRPr="00CE11B2" w:rsidTr="00750F9A">
        <w:trPr>
          <w:trHeight w:val="668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męskie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142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męskie z tropiku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Kamizelka męska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130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Żakiet damski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16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Kamizelka damska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26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Spodnie damskie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26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474"/>
          <w:jc w:val="center"/>
        </w:trPr>
        <w:tc>
          <w:tcPr>
            <w:tcW w:w="432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Spódnica z gabardyny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16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9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6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080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u w:val="single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szCs w:val="20"/>
          <w:u w:val="single"/>
          <w:lang w:eastAsia="pl-PL"/>
        </w:rPr>
        <w:t>Sposób obliczania wynagrodzenia Wykonawcy = ilość x cena jednostkowa brutto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*- </w:t>
      </w:r>
      <w:r w:rsidRPr="00CE11B2">
        <w:rPr>
          <w:rFonts w:ascii="Arial" w:eastAsia="Times New Roman" w:hAnsi="Arial" w:cs="Arial"/>
          <w:szCs w:val="20"/>
          <w:lang w:eastAsia="pl-PL"/>
        </w:rPr>
        <w:t>termin gwarancji nie może być krótszy niż wskazany w pkt 3.3 SIWZ.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/pieczątka i podpis osoby upoważnionej do składania oświadczeń w imieniu wykonawcy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/</w:t>
      </w: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bCs/>
          <w:lang w:eastAsia="pl-PL"/>
        </w:rPr>
      </w:pPr>
      <w:r w:rsidRPr="00CE11B2">
        <w:rPr>
          <w:rFonts w:ascii="Arial" w:eastAsia="Times New Roman" w:hAnsi="Arial" w:cs="Arial"/>
          <w:b/>
          <w:bCs/>
          <w:lang w:eastAsia="pl-PL"/>
        </w:rPr>
        <w:t>ZADANIE NR 2 – Koszule mundurowe</w:t>
      </w:r>
    </w:p>
    <w:tbl>
      <w:tblPr>
        <w:tblW w:w="114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3726"/>
        <w:gridCol w:w="851"/>
        <w:gridCol w:w="992"/>
        <w:gridCol w:w="1134"/>
        <w:gridCol w:w="1559"/>
        <w:gridCol w:w="1276"/>
        <w:gridCol w:w="1336"/>
      </w:tblGrid>
      <w:tr w:rsidR="0054216B" w:rsidRPr="00CE11B2" w:rsidTr="00750F9A">
        <w:trPr>
          <w:trHeight w:val="1297"/>
          <w:jc w:val="center"/>
        </w:trPr>
        <w:tc>
          <w:tcPr>
            <w:tcW w:w="567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>Lp.</w:t>
            </w:r>
          </w:p>
        </w:tc>
        <w:tc>
          <w:tcPr>
            <w:tcW w:w="372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Rodzaj odzieży</w:t>
            </w:r>
          </w:p>
        </w:tc>
        <w:tc>
          <w:tcPr>
            <w:tcW w:w="851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Ilość sztuk</w:t>
            </w:r>
          </w:p>
        </w:tc>
        <w:tc>
          <w:tcPr>
            <w:tcW w:w="992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netto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za 1 sztukę w PLN</w:t>
            </w:r>
          </w:p>
        </w:tc>
        <w:tc>
          <w:tcPr>
            <w:tcW w:w="1134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brutto</w:t>
            </w:r>
            <w:r w:rsidRPr="00CE11B2">
              <w:rPr>
                <w:rFonts w:ascii="Arial" w:eastAsia="Times New Roman" w:hAnsi="Arial" w:cs="Arial"/>
                <w:u w:val="single"/>
                <w:lang w:eastAsia="pl-PL"/>
              </w:rPr>
              <w:t xml:space="preserve"> </w:t>
            </w:r>
            <w:r w:rsidRPr="00CE11B2">
              <w:rPr>
                <w:rFonts w:ascii="Arial" w:eastAsia="Times New Roman" w:hAnsi="Arial" w:cs="Arial"/>
                <w:lang w:eastAsia="pl-PL"/>
              </w:rPr>
              <w:t>za 1 sztukę w PLN</w:t>
            </w:r>
          </w:p>
        </w:tc>
        <w:tc>
          <w:tcPr>
            <w:tcW w:w="1559" w:type="dxa"/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netto</w:t>
            </w:r>
            <w:r w:rsidRPr="00CE11B2">
              <w:rPr>
                <w:rFonts w:ascii="Arial" w:eastAsia="Times New Roman" w:hAnsi="Arial" w:cs="Arial"/>
                <w:u w:val="single"/>
                <w:lang w:eastAsia="pl-PL"/>
              </w:rPr>
              <w:t xml:space="preserve"> </w:t>
            </w:r>
            <w:r w:rsidRPr="00CE11B2">
              <w:rPr>
                <w:rFonts w:ascii="Arial" w:eastAsia="Times New Roman" w:hAnsi="Arial" w:cs="Arial"/>
                <w:lang w:eastAsia="pl-PL"/>
              </w:rPr>
              <w:t>za ilość określoną w kolumnie 3 w PLN</w:t>
            </w:r>
          </w:p>
        </w:tc>
        <w:tc>
          <w:tcPr>
            <w:tcW w:w="127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Cena </w:t>
            </w:r>
            <w:r w:rsidRPr="00CE11B2">
              <w:rPr>
                <w:rFonts w:ascii="Arial" w:eastAsia="Times New Roman" w:hAnsi="Arial" w:cs="Arial"/>
                <w:b/>
                <w:u w:val="single"/>
                <w:lang w:eastAsia="pl-PL"/>
              </w:rPr>
              <w:t>brutto</w:t>
            </w:r>
            <w:r w:rsidRPr="00CE11B2">
              <w:rPr>
                <w:rFonts w:ascii="Arial" w:eastAsia="Times New Roman" w:hAnsi="Arial" w:cs="Arial"/>
                <w:lang w:eastAsia="pl-PL"/>
              </w:rPr>
              <w:t xml:space="preserve"> za ilość określoną w kolumnie 3 w PLN</w:t>
            </w:r>
          </w:p>
        </w:tc>
        <w:tc>
          <w:tcPr>
            <w:tcW w:w="1336" w:type="dxa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 xml:space="preserve">Termin gwarancji </w:t>
            </w:r>
            <w:r w:rsidRPr="00CE11B2">
              <w:rPr>
                <w:rFonts w:ascii="Arial" w:eastAsia="Times New Roman" w:hAnsi="Arial" w:cs="Arial"/>
                <w:lang w:eastAsia="pl-PL"/>
              </w:rPr>
              <w:br/>
              <w:t>w miesiącach*</w:t>
            </w:r>
          </w:p>
        </w:tc>
      </w:tr>
      <w:tr w:rsidR="0054216B" w:rsidRPr="00CE11B2" w:rsidTr="00750F9A">
        <w:trPr>
          <w:trHeight w:val="255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726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851" w:type="dxa"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5</w:t>
            </w: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6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7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8</w:t>
            </w:r>
          </w:p>
        </w:tc>
      </w:tr>
      <w:tr w:rsidR="0054216B" w:rsidRPr="00CE11B2" w:rsidTr="00750F9A">
        <w:trPr>
          <w:trHeight w:val="1019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1</w:t>
            </w:r>
          </w:p>
        </w:tc>
        <w:tc>
          <w:tcPr>
            <w:tcW w:w="3726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damska z krótkim rękawem</w:t>
            </w:r>
          </w:p>
        </w:tc>
        <w:tc>
          <w:tcPr>
            <w:tcW w:w="851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3</w:t>
            </w:r>
            <w:r w:rsidRPr="00CE11B2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ind w:left="2993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</w:tr>
      <w:tr w:rsidR="0054216B" w:rsidRPr="00CE11B2" w:rsidTr="00750F9A">
        <w:trPr>
          <w:trHeight w:val="1033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3726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damska z długim rękawem</w:t>
            </w:r>
          </w:p>
        </w:tc>
        <w:tc>
          <w:tcPr>
            <w:tcW w:w="851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5</w:t>
            </w:r>
            <w:r w:rsidRPr="00CE11B2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 </w:t>
            </w:r>
          </w:p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1033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3</w:t>
            </w:r>
          </w:p>
        </w:tc>
        <w:tc>
          <w:tcPr>
            <w:tcW w:w="3726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męska z krótkim rękawem</w:t>
            </w:r>
          </w:p>
        </w:tc>
        <w:tc>
          <w:tcPr>
            <w:tcW w:w="851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10</w:t>
            </w:r>
            <w:r w:rsidRPr="00CE11B2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54216B" w:rsidRPr="00CE11B2" w:rsidTr="00750F9A">
        <w:trPr>
          <w:trHeight w:val="1033"/>
          <w:jc w:val="center"/>
        </w:trPr>
        <w:tc>
          <w:tcPr>
            <w:tcW w:w="567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4</w:t>
            </w:r>
          </w:p>
        </w:tc>
        <w:tc>
          <w:tcPr>
            <w:tcW w:w="3726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CE11B2">
              <w:rPr>
                <w:rFonts w:ascii="Arial" w:eastAsia="Times New Roman" w:hAnsi="Arial" w:cs="Arial"/>
                <w:lang w:eastAsia="pl-PL"/>
              </w:rPr>
              <w:t>Koszula biała męska z długim rękawem</w:t>
            </w:r>
          </w:p>
        </w:tc>
        <w:tc>
          <w:tcPr>
            <w:tcW w:w="851" w:type="dxa"/>
            <w:shd w:val="clear" w:color="auto" w:fill="auto"/>
            <w:tcMar>
              <w:top w:w="19" w:type="dxa"/>
              <w:left w:w="19" w:type="dxa"/>
              <w:bottom w:w="0" w:type="dxa"/>
              <w:right w:w="19" w:type="dxa"/>
            </w:tcMar>
            <w:vAlign w:val="center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20</w:t>
            </w:r>
            <w:r w:rsidRPr="00CE11B2">
              <w:rPr>
                <w:rFonts w:ascii="Arial" w:eastAsia="Times New Roman" w:hAnsi="Arial" w:cs="Arial"/>
                <w:lang w:eastAsia="pl-PL"/>
              </w:rPr>
              <w:t>0 szt.</w:t>
            </w:r>
          </w:p>
        </w:tc>
        <w:tc>
          <w:tcPr>
            <w:tcW w:w="992" w:type="dxa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134" w:type="dxa"/>
          </w:tcPr>
          <w:p w:rsidR="0054216B" w:rsidRPr="00CE11B2" w:rsidRDefault="0054216B" w:rsidP="00750F9A">
            <w:pPr>
              <w:spacing w:after="0" w:line="360" w:lineRule="auto"/>
              <w:ind w:left="-572" w:firstLine="572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559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27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  <w:tc>
          <w:tcPr>
            <w:tcW w:w="1336" w:type="dxa"/>
            <w:noWrap/>
            <w:tcMar>
              <w:top w:w="19" w:type="dxa"/>
              <w:left w:w="19" w:type="dxa"/>
              <w:bottom w:w="0" w:type="dxa"/>
              <w:right w:w="19" w:type="dxa"/>
            </w:tcMar>
            <w:vAlign w:val="bottom"/>
          </w:tcPr>
          <w:p w:rsidR="0054216B" w:rsidRPr="00CE11B2" w:rsidRDefault="0054216B" w:rsidP="00750F9A">
            <w:pPr>
              <w:spacing w:after="0" w:line="360" w:lineRule="auto"/>
              <w:rPr>
                <w:rFonts w:ascii="Arial" w:eastAsia="Times New Roman" w:hAnsi="Arial" w:cs="Arial"/>
                <w:lang w:eastAsia="pl-PL"/>
              </w:rPr>
            </w:pPr>
          </w:p>
        </w:tc>
      </w:tr>
    </w:tbl>
    <w:p w:rsidR="0054216B" w:rsidRPr="00256549" w:rsidRDefault="0054216B" w:rsidP="0054216B">
      <w:pPr>
        <w:spacing w:after="0" w:line="360" w:lineRule="auto"/>
        <w:rPr>
          <w:rFonts w:ascii="Arial" w:eastAsia="Times New Roman" w:hAnsi="Arial" w:cs="Arial"/>
          <w:b/>
          <w:bCs/>
          <w:sz w:val="12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u w:val="single"/>
          <w:lang w:eastAsia="pl-PL"/>
        </w:rPr>
      </w:pPr>
      <w:r w:rsidRPr="00CE11B2">
        <w:rPr>
          <w:rFonts w:ascii="Arial" w:eastAsia="Times New Roman" w:hAnsi="Arial" w:cs="Arial"/>
          <w:szCs w:val="20"/>
          <w:u w:val="single"/>
          <w:lang w:eastAsia="pl-PL"/>
        </w:rPr>
        <w:t>Sposób obliczania wynagrodzenia Wykonawcy = ilość x cena jednostkowa brutto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b/>
          <w:szCs w:val="20"/>
          <w:lang w:eastAsia="pl-PL"/>
        </w:rPr>
        <w:t xml:space="preserve">*- </w:t>
      </w:r>
      <w:r w:rsidRPr="00CE11B2">
        <w:rPr>
          <w:rFonts w:ascii="Arial" w:eastAsia="Times New Roman" w:hAnsi="Arial" w:cs="Arial"/>
          <w:szCs w:val="20"/>
          <w:lang w:eastAsia="pl-PL"/>
        </w:rPr>
        <w:t>termin gwarancji nie może być krótszy niż wskazany w pkt 3.3 SIWZ.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szCs w:val="20"/>
          <w:lang w:eastAsia="pl-PL"/>
        </w:rPr>
      </w:pPr>
      <w:bookmarkStart w:id="33" w:name="_Hlk520723968"/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..........................................................................................................................................</w:t>
      </w:r>
    </w:p>
    <w:p w:rsidR="0054216B" w:rsidRPr="00CE11B2" w:rsidRDefault="0054216B" w:rsidP="0054216B">
      <w:pPr>
        <w:spacing w:after="0" w:line="360" w:lineRule="auto"/>
        <w:jc w:val="right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/pieczątka i podpis osoby upoważnionej do składania oświadczeń w imieniu Wykonawcy</w:t>
      </w:r>
      <w:r w:rsidRPr="00CE11B2">
        <w:rPr>
          <w:rFonts w:ascii="Arial" w:eastAsia="Times New Roman" w:hAnsi="Arial" w:cs="Arial"/>
          <w:b/>
          <w:szCs w:val="20"/>
          <w:lang w:eastAsia="pl-PL"/>
        </w:rPr>
        <w:t>/</w:t>
      </w:r>
      <w:bookmarkEnd w:id="33"/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jc w:val="center"/>
        <w:rPr>
          <w:rFonts w:ascii="Arial" w:eastAsia="Times New Roman" w:hAnsi="Arial" w:cs="Arial"/>
          <w:szCs w:val="20"/>
          <w:lang w:eastAsia="pl-PL"/>
        </w:rPr>
        <w:sectPr w:rsidR="0054216B" w:rsidRPr="00CE11B2" w:rsidSect="00540BEC">
          <w:pgSz w:w="15840" w:h="12240" w:orient="landscape"/>
          <w:pgMar w:top="1418" w:right="567" w:bottom="1418" w:left="1077" w:header="709" w:footer="709" w:gutter="0"/>
          <w:cols w:space="708"/>
          <w:titlePg/>
          <w:docGrid w:linePitch="78"/>
        </w:sectPr>
      </w:pPr>
    </w:p>
    <w:tbl>
      <w:tblPr>
        <w:tblW w:w="96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47"/>
      </w:tblGrid>
      <w:tr w:rsidR="0054216B" w:rsidRPr="00CE11B2" w:rsidTr="00750F9A">
        <w:trPr>
          <w:trHeight w:val="779"/>
        </w:trPr>
        <w:tc>
          <w:tcPr>
            <w:tcW w:w="9647" w:type="dxa"/>
          </w:tcPr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ZAŁĄCZNIK NUMER 6</w:t>
            </w:r>
          </w:p>
          <w:p w:rsidR="0054216B" w:rsidRPr="00CE11B2" w:rsidRDefault="0054216B" w:rsidP="00750F9A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CE11B2">
              <w:rPr>
                <w:rFonts w:ascii="Arial" w:eastAsia="Times New Roman" w:hAnsi="Arial" w:cs="Arial"/>
                <w:b/>
                <w:szCs w:val="20"/>
                <w:lang w:eastAsia="pl-PL"/>
              </w:rPr>
              <w:t>PROTOKÓŁ Z PRZEKAZANIA TESTERÓW</w:t>
            </w:r>
          </w:p>
        </w:tc>
      </w:tr>
    </w:tbl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.............................................., dnia .................................</w:t>
      </w:r>
    </w:p>
    <w:p w:rsidR="0054216B" w:rsidRPr="00CE11B2" w:rsidRDefault="0054216B" w:rsidP="0054216B">
      <w:pPr>
        <w:spacing w:after="0" w:line="360" w:lineRule="auto"/>
        <w:ind w:firstLine="3261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i/>
          <w:szCs w:val="20"/>
          <w:lang w:eastAsia="pl-PL"/>
        </w:rPr>
        <w:t xml:space="preserve">                   / miejscowość/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 pieczątka  nagłówkowa Wykonawcy /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znak: SKMMU.086.</w:t>
      </w:r>
      <w:r>
        <w:rPr>
          <w:rFonts w:ascii="Arial" w:eastAsia="Times New Roman" w:hAnsi="Arial" w:cs="Arial"/>
          <w:szCs w:val="20"/>
          <w:lang w:eastAsia="pl-PL"/>
        </w:rPr>
        <w:t>48.21</w:t>
      </w:r>
    </w:p>
    <w:p w:rsidR="0054216B" w:rsidRPr="00CE11B2" w:rsidRDefault="0054216B" w:rsidP="0054216B">
      <w:pPr>
        <w:spacing w:after="0" w:line="360" w:lineRule="auto"/>
        <w:jc w:val="both"/>
        <w:rPr>
          <w:rFonts w:ascii="Arial" w:eastAsia="Times New Roman" w:hAnsi="Arial" w:cs="Arial"/>
          <w:b/>
          <w:szCs w:val="2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Zadanie nr 1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 xml:space="preserve">Próbka materiału, z którego będą uszyte wszystkie mundury oraz próbka podszewki wraz z aktualnym wynikiem badania tkanin przez akredytowane laboratorium oraz </w:t>
      </w:r>
      <w:r w:rsidRPr="00CE11B2">
        <w:rPr>
          <w:rFonts w:ascii="Arial" w:eastAsia="Times New Roman" w:hAnsi="Arial" w:cs="Arial"/>
          <w:bCs/>
          <w:lang w:eastAsia="pl-PL"/>
        </w:rPr>
        <w:t>kompletny mundur męski oraz kompletny mundur damski.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sz w:val="10"/>
          <w:szCs w:val="1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/>
          <w:lang w:eastAsia="pl-PL"/>
        </w:rPr>
      </w:pPr>
      <w:r w:rsidRPr="00CE11B2">
        <w:rPr>
          <w:rFonts w:ascii="Arial" w:eastAsia="Times New Roman" w:hAnsi="Arial" w:cs="Arial"/>
          <w:b/>
          <w:lang w:eastAsia="pl-PL"/>
        </w:rPr>
        <w:t>Zadanie nr 2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  <w:r w:rsidRPr="00CE11B2">
        <w:rPr>
          <w:rFonts w:ascii="Arial" w:eastAsia="Times New Roman" w:hAnsi="Arial" w:cs="Arial"/>
          <w:bCs/>
          <w:lang w:eastAsia="pl-PL"/>
        </w:rPr>
        <w:t>Koszula męska oraz damska z długim rękawem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Cs w:val="10"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bCs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10"/>
          <w:szCs w:val="1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u w:val="single"/>
          <w:lang w:eastAsia="pl-PL"/>
        </w:rPr>
      </w:pPr>
      <w:r w:rsidRPr="00CE11B2">
        <w:rPr>
          <w:rFonts w:ascii="Arial" w:eastAsia="Times New Roman" w:hAnsi="Arial" w:cs="Arial"/>
          <w:b/>
          <w:u w:val="single"/>
          <w:lang w:eastAsia="pl-PL"/>
        </w:rPr>
        <w:t>UWAGA</w:t>
      </w:r>
      <w:r w:rsidRPr="00CE11B2">
        <w:rPr>
          <w:rFonts w:ascii="Arial" w:eastAsia="Times New Roman" w:hAnsi="Arial" w:cs="Arial"/>
          <w:u w:val="single"/>
          <w:lang w:eastAsia="pl-PL"/>
        </w:rPr>
        <w:t>! Testery należy dostarczyć do Zamawiającego, pokój nr 336, III piętro.</w:t>
      </w: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..........................................................................................................................................</w:t>
      </w:r>
    </w:p>
    <w:p w:rsidR="0054216B" w:rsidRPr="00CE11B2" w:rsidRDefault="0054216B" w:rsidP="0054216B">
      <w:pPr>
        <w:spacing w:after="0" w:line="240" w:lineRule="auto"/>
        <w:jc w:val="right"/>
        <w:rPr>
          <w:rFonts w:ascii="Arial" w:eastAsia="Times New Roman" w:hAnsi="Arial" w:cs="Arial"/>
          <w:szCs w:val="20"/>
          <w:lang w:eastAsia="pl-PL"/>
        </w:rPr>
      </w:pPr>
      <w:r w:rsidRPr="00CE11B2">
        <w:rPr>
          <w:rFonts w:ascii="Arial" w:eastAsia="Times New Roman" w:hAnsi="Arial" w:cs="Arial"/>
          <w:szCs w:val="20"/>
          <w:lang w:eastAsia="pl-PL"/>
        </w:rPr>
        <w:t>/pieczątka i podpis osoby upoważnionej do składania oświadczeń w imieniu Wykonawcy/</w:t>
      </w: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76" w:lineRule="auto"/>
        <w:rPr>
          <w:rFonts w:ascii="Times New Roman" w:hAnsi="Times New Roman"/>
          <w:b/>
          <w:sz w:val="24"/>
          <w:szCs w:val="24"/>
        </w:rPr>
      </w:pPr>
      <w:r w:rsidRPr="009C2BAB">
        <w:rPr>
          <w:rFonts w:ascii="Times New Roman" w:hAnsi="Times New Roman"/>
          <w:b/>
          <w:sz w:val="24"/>
          <w:szCs w:val="24"/>
          <w:u w:val="single"/>
        </w:rPr>
        <w:t>SKMMU.086</w:t>
      </w:r>
      <w:r>
        <w:rPr>
          <w:rFonts w:ascii="Times New Roman" w:hAnsi="Times New Roman"/>
          <w:b/>
          <w:sz w:val="24"/>
          <w:szCs w:val="24"/>
          <w:u w:val="single"/>
        </w:rPr>
        <w:t>.48.21</w:t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sz w:val="24"/>
          <w:szCs w:val="24"/>
        </w:rPr>
        <w:tab/>
      </w:r>
      <w:r w:rsidRPr="009C2BAB">
        <w:rPr>
          <w:rFonts w:ascii="Times New Roman" w:hAnsi="Times New Roman"/>
          <w:b/>
          <w:sz w:val="24"/>
          <w:szCs w:val="24"/>
        </w:rPr>
        <w:t xml:space="preserve">Załącznik nr </w:t>
      </w:r>
      <w:r>
        <w:rPr>
          <w:rFonts w:ascii="Times New Roman" w:hAnsi="Times New Roman"/>
          <w:b/>
          <w:sz w:val="24"/>
          <w:szCs w:val="24"/>
        </w:rPr>
        <w:t>7</w:t>
      </w:r>
      <w:r w:rsidRPr="009C2BAB">
        <w:rPr>
          <w:rFonts w:ascii="Times New Roman" w:hAnsi="Times New Roman"/>
          <w:b/>
          <w:sz w:val="24"/>
          <w:szCs w:val="24"/>
        </w:rPr>
        <w:t xml:space="preserve"> do SIWZ</w:t>
      </w: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i/>
          <w:sz w:val="24"/>
          <w:szCs w:val="24"/>
          <w:u w:val="single"/>
        </w:rPr>
      </w:pPr>
    </w:p>
    <w:p w:rsidR="0054216B" w:rsidRPr="009C2BAB" w:rsidRDefault="0054216B" w:rsidP="005421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jc w:val="right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                                                                                                                                                         ........................................</w:t>
      </w: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   </w:t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</w: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ab/>
        <w:t xml:space="preserve">                                               (miejscowość, data)</w:t>
      </w: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pl-PL"/>
        </w:rPr>
      </w:pP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>..............................................................</w:t>
      </w:r>
    </w:p>
    <w:p w:rsidR="0054216B" w:rsidRPr="009C2BAB" w:rsidRDefault="0054216B" w:rsidP="0054216B">
      <w:pPr>
        <w:widowControl w:val="0"/>
        <w:autoSpaceDE w:val="0"/>
        <w:autoSpaceDN w:val="0"/>
        <w:adjustRightInd w:val="0"/>
        <w:snapToGri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9C2BAB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     (pieczęć adresowa Wykonawcy)</w:t>
      </w: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76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9C2BAB">
        <w:rPr>
          <w:rFonts w:ascii="Times New Roman" w:hAnsi="Times New Roman"/>
          <w:b/>
          <w:sz w:val="24"/>
          <w:szCs w:val="24"/>
          <w:u w:val="single"/>
        </w:rPr>
        <w:t xml:space="preserve">Oświadczenie wymagane od Wykonawcy w zakresie wypełnienia obowiązków informacyjnych przewidzianych w art. 13 lub art. 14 RODO </w:t>
      </w:r>
    </w:p>
    <w:p w:rsidR="0054216B" w:rsidRPr="009C2BAB" w:rsidRDefault="0054216B" w:rsidP="0054216B">
      <w:pPr>
        <w:spacing w:after="0" w:line="240" w:lineRule="auto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  <w:u w:val="single"/>
        </w:rPr>
      </w:pPr>
    </w:p>
    <w:p w:rsidR="0054216B" w:rsidRPr="009C2BAB" w:rsidRDefault="0054216B" w:rsidP="0054216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9C2BAB">
        <w:rPr>
          <w:rFonts w:ascii="Times New Roman" w:hAnsi="Times New Roman"/>
          <w:i/>
          <w:sz w:val="24"/>
          <w:szCs w:val="24"/>
          <w:u w:val="single"/>
        </w:rPr>
        <w:t xml:space="preserve"> </w:t>
      </w:r>
    </w:p>
    <w:p w:rsidR="0054216B" w:rsidRPr="009C2BAB" w:rsidRDefault="0054216B" w:rsidP="0054216B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pl-PL"/>
        </w:rPr>
      </w:pPr>
      <w:r w:rsidRPr="009C2BAB">
        <w:rPr>
          <w:rFonts w:ascii="Times New Roman" w:hAnsi="Times New Roman"/>
          <w:sz w:val="24"/>
          <w:szCs w:val="24"/>
          <w:lang w:eastAsia="pl-PL"/>
        </w:rPr>
        <w:t>Oświadczam, że wypełniłem obowiązki informacyjne przewidziane w art. 13 lub art. 14 RODO</w:t>
      </w:r>
      <w:r w:rsidRPr="009C2BAB">
        <w:rPr>
          <w:rFonts w:ascii="Times New Roman" w:hAnsi="Times New Roman"/>
          <w:sz w:val="24"/>
          <w:szCs w:val="24"/>
          <w:vertAlign w:val="superscript"/>
          <w:lang w:eastAsia="pl-PL"/>
        </w:rPr>
        <w:t>1)</w:t>
      </w:r>
      <w:r w:rsidRPr="009C2BAB">
        <w:rPr>
          <w:rFonts w:ascii="Times New Roman" w:hAnsi="Times New Roman"/>
          <w:sz w:val="24"/>
          <w:szCs w:val="24"/>
          <w:lang w:eastAsia="pl-PL"/>
        </w:rPr>
        <w:t xml:space="preserve"> wobec osób fizycznych, od których dane osobowe bezpośrednio lub pośrednio pozyskałem w celu ubiegania się o udzielenie zamówienia publicznego w niniejszym postępowaniu. *</w:t>
      </w: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pl-PL"/>
        </w:rPr>
      </w:pPr>
    </w:p>
    <w:p w:rsidR="0054216B" w:rsidRPr="009C2BAB" w:rsidRDefault="0054216B" w:rsidP="0054216B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pl-PL"/>
        </w:rPr>
      </w:pPr>
      <w:r w:rsidRPr="009C2BAB">
        <w:rPr>
          <w:rFonts w:ascii="Times New Roman" w:hAnsi="Times New Roman"/>
          <w:sz w:val="24"/>
          <w:szCs w:val="24"/>
          <w:lang w:eastAsia="pl-PL"/>
        </w:rPr>
        <w:t>______________________________</w:t>
      </w:r>
    </w:p>
    <w:p w:rsidR="0054216B" w:rsidRPr="009C2BAB" w:rsidRDefault="0054216B" w:rsidP="0054216B">
      <w:pPr>
        <w:spacing w:after="0" w:line="240" w:lineRule="auto"/>
        <w:jc w:val="both"/>
        <w:rPr>
          <w:rFonts w:ascii="Times New Roman" w:hAnsi="Times New Roman"/>
          <w:sz w:val="20"/>
          <w:szCs w:val="24"/>
        </w:rPr>
      </w:pPr>
      <w:r w:rsidRPr="009C2BAB">
        <w:rPr>
          <w:rFonts w:ascii="Times New Roman" w:hAnsi="Times New Roman"/>
          <w:sz w:val="20"/>
          <w:szCs w:val="24"/>
          <w:vertAlign w:val="superscript"/>
        </w:rPr>
        <w:t xml:space="preserve">1) </w:t>
      </w:r>
      <w:r w:rsidRPr="009C2BAB">
        <w:rPr>
          <w:rFonts w:ascii="Times New Roman" w:hAnsi="Times New Roman"/>
          <w:sz w:val="20"/>
          <w:szCs w:val="24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54216B" w:rsidRPr="009C2BAB" w:rsidRDefault="0054216B" w:rsidP="0054216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4216B" w:rsidRPr="009C2BAB" w:rsidRDefault="0054216B" w:rsidP="0054216B">
      <w:pPr>
        <w:spacing w:after="0" w:line="276" w:lineRule="auto"/>
        <w:ind w:left="142" w:hanging="142"/>
        <w:jc w:val="both"/>
        <w:rPr>
          <w:rFonts w:ascii="Times New Roman" w:hAnsi="Times New Roman"/>
          <w:sz w:val="20"/>
          <w:szCs w:val="24"/>
          <w:lang w:eastAsia="pl-PL"/>
        </w:rPr>
      </w:pPr>
      <w:r w:rsidRPr="009C2BAB">
        <w:rPr>
          <w:rFonts w:ascii="Times New Roman" w:hAnsi="Times New Roman"/>
          <w:sz w:val="20"/>
          <w:szCs w:val="24"/>
          <w:lang w:eastAsia="pl-PL"/>
        </w:rPr>
        <w:t>*W przypadku,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54216B" w:rsidRPr="00CE11B2" w:rsidRDefault="0054216B" w:rsidP="0054216B">
      <w:pPr>
        <w:spacing w:after="0" w:line="360" w:lineRule="auto"/>
        <w:rPr>
          <w:rFonts w:ascii="Arial" w:eastAsia="Times New Roman" w:hAnsi="Arial" w:cs="Arial"/>
          <w:sz w:val="24"/>
          <w:szCs w:val="20"/>
          <w:lang w:eastAsia="pl-PL"/>
        </w:rPr>
      </w:pPr>
    </w:p>
    <w:sectPr w:rsidR="0054216B" w:rsidRPr="00CE11B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43478C">
      <w:pPr>
        <w:spacing w:after="0" w:line="240" w:lineRule="auto"/>
      </w:pPr>
      <w:r>
        <w:separator/>
      </w:r>
    </w:p>
  </w:endnote>
  <w:endnote w:type="continuationSeparator" w:id="0">
    <w:p w:rsidR="00000000" w:rsidRDefault="004347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umanist 52 1 PL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>
    <w:pPr>
      <w:pStyle w:val="Stopka"/>
      <w:jc w:val="center"/>
    </w:pPr>
    <w:r>
      <w:fldChar w:fldCharType="begin"/>
    </w:r>
    <w:r>
      <w:instrText>PAGE   \* MERGEFORMAT</w:instrText>
    </w:r>
    <w:r>
      <w:fldChar w:fldCharType="separate"/>
    </w:r>
    <w:r w:rsidR="0043478C">
      <w:rPr>
        <w:noProof/>
      </w:rPr>
      <w:t>2</w:t>
    </w:r>
    <w:r>
      <w:fldChar w:fldCharType="end"/>
    </w:r>
  </w:p>
  <w:p w:rsidR="00540BEC" w:rsidRDefault="0043478C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 w:rsidP="00540BEC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540BEC" w:rsidRDefault="0043478C">
    <w:pPr>
      <w:pStyle w:val="Stopka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 w:rsidP="00540BEC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43478C">
      <w:rPr>
        <w:rStyle w:val="Numerstrony"/>
        <w:noProof/>
      </w:rPr>
      <w:t>49</w:t>
    </w:r>
    <w:r>
      <w:rPr>
        <w:rStyle w:val="Numerstrony"/>
      </w:rPr>
      <w:fldChar w:fldCharType="end"/>
    </w:r>
  </w:p>
  <w:p w:rsidR="00540BEC" w:rsidRDefault="0043478C">
    <w:pPr>
      <w:pStyle w:val="Stopka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>
    <w:pPr>
      <w:pStyle w:val="Stopka"/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43478C">
      <w:rPr>
        <w:rStyle w:val="Numerstrony"/>
        <w:noProof/>
      </w:rPr>
      <w:t>44</w:t>
    </w:r>
    <w:r>
      <w:rPr>
        <w:rStyle w:val="Numerstrony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43478C">
      <w:pPr>
        <w:spacing w:after="0" w:line="240" w:lineRule="auto"/>
      </w:pPr>
      <w:r>
        <w:separator/>
      </w:r>
    </w:p>
  </w:footnote>
  <w:footnote w:type="continuationSeparator" w:id="0">
    <w:p w:rsidR="00000000" w:rsidRDefault="004347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0BEC" w:rsidRDefault="0054216B">
    <w:pPr>
      <w:pStyle w:val="Nagwek"/>
      <w:jc w:val="right"/>
      <w:rPr>
        <w:i/>
        <w:sz w:val="20"/>
        <w:u w:val="single"/>
      </w:rPr>
    </w:pPr>
    <w:r>
      <w:rPr>
        <w:i/>
        <w:sz w:val="20"/>
        <w:u w:val="single"/>
      </w:rPr>
      <w:t>Specyfikacja Istotnych Warunków Zamówienia – przetarg nieograniczony- znak: SKMMU.086.48.21</w:t>
    </w:r>
  </w:p>
  <w:p w:rsidR="00540BEC" w:rsidRDefault="0043478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77ECE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852FDC"/>
    <w:multiLevelType w:val="hybridMultilevel"/>
    <w:tmpl w:val="749AA99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2F2B6A"/>
    <w:multiLevelType w:val="multilevel"/>
    <w:tmpl w:val="041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>
    <w:nsid w:val="08DE620B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412A42"/>
    <w:multiLevelType w:val="hybridMultilevel"/>
    <w:tmpl w:val="B97E9448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DFB06A0"/>
    <w:multiLevelType w:val="hybridMultilevel"/>
    <w:tmpl w:val="BE3ED79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6C62C0"/>
    <w:multiLevelType w:val="hybridMultilevel"/>
    <w:tmpl w:val="55F2B7D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>
    <w:nsid w:val="1630744B"/>
    <w:multiLevelType w:val="hybridMultilevel"/>
    <w:tmpl w:val="2B8888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E5063E"/>
    <w:multiLevelType w:val="hybridMultilevel"/>
    <w:tmpl w:val="59E29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542D74"/>
    <w:multiLevelType w:val="singleLevel"/>
    <w:tmpl w:val="82B25BF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</w:abstractNum>
  <w:abstractNum w:abstractNumId="10">
    <w:nsid w:val="22611AF3"/>
    <w:multiLevelType w:val="hybridMultilevel"/>
    <w:tmpl w:val="41D4DA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A826526"/>
    <w:multiLevelType w:val="hybridMultilevel"/>
    <w:tmpl w:val="4C688F9E"/>
    <w:lvl w:ilvl="0" w:tplc="B880A04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EA29F3"/>
    <w:multiLevelType w:val="hybridMultilevel"/>
    <w:tmpl w:val="0B62F8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7F5C83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104B91"/>
    <w:multiLevelType w:val="hybridMultilevel"/>
    <w:tmpl w:val="9DEE52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8448E9"/>
    <w:multiLevelType w:val="hybridMultilevel"/>
    <w:tmpl w:val="C6ECC89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F556C3"/>
    <w:multiLevelType w:val="hybridMultilevel"/>
    <w:tmpl w:val="7388CCF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94F1D2E"/>
    <w:multiLevelType w:val="hybridMultilevel"/>
    <w:tmpl w:val="4E86DA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7F562E"/>
    <w:multiLevelType w:val="hybridMultilevel"/>
    <w:tmpl w:val="95CC5B8E"/>
    <w:lvl w:ilvl="0" w:tplc="ADA62568">
      <w:start w:val="1"/>
      <w:numFmt w:val="decimal"/>
      <w:lvlText w:val="%1."/>
      <w:lvlJc w:val="left"/>
      <w:pPr>
        <w:tabs>
          <w:tab w:val="num" w:pos="702"/>
        </w:tabs>
        <w:ind w:left="702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22"/>
        </w:tabs>
        <w:ind w:left="142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42"/>
        </w:tabs>
        <w:ind w:left="214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62"/>
        </w:tabs>
        <w:ind w:left="286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82"/>
        </w:tabs>
        <w:ind w:left="358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02"/>
        </w:tabs>
        <w:ind w:left="430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22"/>
        </w:tabs>
        <w:ind w:left="502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42"/>
        </w:tabs>
        <w:ind w:left="574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62"/>
        </w:tabs>
        <w:ind w:left="6462" w:hanging="180"/>
      </w:pPr>
    </w:lvl>
  </w:abstractNum>
  <w:abstractNum w:abstractNumId="19">
    <w:nsid w:val="4BEA20EB"/>
    <w:multiLevelType w:val="hybridMultilevel"/>
    <w:tmpl w:val="6CFC8EF8"/>
    <w:lvl w:ilvl="0" w:tplc="5D2CE71A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2137C8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FCF0609"/>
    <w:multiLevelType w:val="hybridMultilevel"/>
    <w:tmpl w:val="E684ECE6"/>
    <w:lvl w:ilvl="0" w:tplc="B6B4B76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2">
    <w:nsid w:val="4FCF6D17"/>
    <w:multiLevelType w:val="hybridMultilevel"/>
    <w:tmpl w:val="CA76866E"/>
    <w:lvl w:ilvl="0" w:tplc="A65EF116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8C641C"/>
    <w:multiLevelType w:val="hybridMultilevel"/>
    <w:tmpl w:val="1862C0A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5893674"/>
    <w:multiLevelType w:val="hybridMultilevel"/>
    <w:tmpl w:val="817AB89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68F7ECF"/>
    <w:multiLevelType w:val="hybridMultilevel"/>
    <w:tmpl w:val="1C9CFD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8CC536C"/>
    <w:multiLevelType w:val="hybridMultilevel"/>
    <w:tmpl w:val="5BEAA652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A2A4538"/>
    <w:multiLevelType w:val="hybridMultilevel"/>
    <w:tmpl w:val="AA343A74"/>
    <w:lvl w:ilvl="0" w:tplc="0415000F">
      <w:start w:val="1"/>
      <w:numFmt w:val="decimal"/>
      <w:lvlText w:val="%1."/>
      <w:lvlJc w:val="left"/>
      <w:pPr>
        <w:tabs>
          <w:tab w:val="num" w:pos="702"/>
        </w:tabs>
        <w:ind w:left="7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22"/>
        </w:tabs>
        <w:ind w:left="142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42"/>
        </w:tabs>
        <w:ind w:left="214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62"/>
        </w:tabs>
        <w:ind w:left="286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82"/>
        </w:tabs>
        <w:ind w:left="358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02"/>
        </w:tabs>
        <w:ind w:left="430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22"/>
        </w:tabs>
        <w:ind w:left="502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42"/>
        </w:tabs>
        <w:ind w:left="574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62"/>
        </w:tabs>
        <w:ind w:left="6462" w:hanging="180"/>
      </w:pPr>
    </w:lvl>
  </w:abstractNum>
  <w:abstractNum w:abstractNumId="28">
    <w:nsid w:val="5B5875BA"/>
    <w:multiLevelType w:val="multilevel"/>
    <w:tmpl w:val="0000000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>
    <w:nsid w:val="61C64177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3615085"/>
    <w:multiLevelType w:val="hybridMultilevel"/>
    <w:tmpl w:val="27041F8E"/>
    <w:lvl w:ilvl="0" w:tplc="20E2CACE">
      <w:start w:val="1"/>
      <w:numFmt w:val="decimal"/>
      <w:lvlText w:val="13.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4322B81"/>
    <w:multiLevelType w:val="hybridMultilevel"/>
    <w:tmpl w:val="678A7D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D20C0F"/>
    <w:multiLevelType w:val="hybridMultilevel"/>
    <w:tmpl w:val="8B2A2CB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6D6791F"/>
    <w:multiLevelType w:val="hybridMultilevel"/>
    <w:tmpl w:val="BF326E3E"/>
    <w:lvl w:ilvl="0" w:tplc="A5927F1E">
      <w:start w:val="1"/>
      <w:numFmt w:val="decimal"/>
      <w:lvlText w:val="%1)"/>
      <w:lvlJc w:val="left"/>
      <w:pPr>
        <w:tabs>
          <w:tab w:val="num" w:pos="600"/>
        </w:tabs>
        <w:ind w:left="600" w:hanging="60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79F053A"/>
    <w:multiLevelType w:val="hybridMultilevel"/>
    <w:tmpl w:val="3C3653A0"/>
    <w:lvl w:ilvl="0" w:tplc="5AB2E1B6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B38A219E">
      <w:start w:val="1"/>
      <w:numFmt w:val="decimal"/>
      <w:lvlText w:val="%2)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</w:lvl>
  </w:abstractNum>
  <w:abstractNum w:abstractNumId="35">
    <w:nsid w:val="67D21F3C"/>
    <w:multiLevelType w:val="hybridMultilevel"/>
    <w:tmpl w:val="FA2C0EF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6B1B3980"/>
    <w:multiLevelType w:val="multilevel"/>
    <w:tmpl w:val="A022A8E8"/>
    <w:lvl w:ilvl="0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bCs w:val="0"/>
      </w:rPr>
    </w:lvl>
    <w:lvl w:ilvl="2">
      <w:start w:val="1"/>
      <w:numFmt w:val="decimal"/>
      <w:lvlText w:val="%3)"/>
      <w:lvlJc w:val="left"/>
      <w:pPr>
        <w:ind w:left="1584" w:hanging="504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cs="Times New Roman"/>
      </w:rPr>
    </w:lvl>
  </w:abstractNum>
  <w:abstractNum w:abstractNumId="37">
    <w:nsid w:val="6E7B4202"/>
    <w:multiLevelType w:val="hybridMultilevel"/>
    <w:tmpl w:val="44A867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E987A72"/>
    <w:multiLevelType w:val="hybridMultilevel"/>
    <w:tmpl w:val="13608972"/>
    <w:lvl w:ilvl="0" w:tplc="6D80664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7B77873"/>
    <w:multiLevelType w:val="multilevel"/>
    <w:tmpl w:val="47BE9228"/>
    <w:lvl w:ilvl="0">
      <w:start w:val="7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0">
    <w:nsid w:val="787A3BB6"/>
    <w:multiLevelType w:val="hybridMultilevel"/>
    <w:tmpl w:val="E6FCE04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39"/>
  </w:num>
  <w:num w:numId="3">
    <w:abstractNumId w:val="33"/>
  </w:num>
  <w:num w:numId="4">
    <w:abstractNumId w:val="18"/>
  </w:num>
  <w:num w:numId="5">
    <w:abstractNumId w:val="9"/>
  </w:num>
  <w:num w:numId="6">
    <w:abstractNumId w:val="35"/>
  </w:num>
  <w:num w:numId="7">
    <w:abstractNumId w:val="36"/>
  </w:num>
  <w:num w:numId="8">
    <w:abstractNumId w:val="4"/>
  </w:num>
  <w:num w:numId="9">
    <w:abstractNumId w:val="27"/>
  </w:num>
  <w:num w:numId="10">
    <w:abstractNumId w:val="34"/>
  </w:num>
  <w:num w:numId="11">
    <w:abstractNumId w:val="24"/>
  </w:num>
  <w:num w:numId="12">
    <w:abstractNumId w:val="7"/>
  </w:num>
  <w:num w:numId="13">
    <w:abstractNumId w:val="30"/>
  </w:num>
  <w:num w:numId="14">
    <w:abstractNumId w:val="6"/>
  </w:num>
  <w:num w:numId="15">
    <w:abstractNumId w:val="16"/>
  </w:num>
  <w:num w:numId="16">
    <w:abstractNumId w:val="32"/>
  </w:num>
  <w:num w:numId="17">
    <w:abstractNumId w:val="2"/>
  </w:num>
  <w:num w:numId="18">
    <w:abstractNumId w:val="21"/>
  </w:num>
  <w:num w:numId="19">
    <w:abstractNumId w:val="3"/>
  </w:num>
  <w:num w:numId="20">
    <w:abstractNumId w:val="23"/>
  </w:num>
  <w:num w:numId="21">
    <w:abstractNumId w:val="5"/>
  </w:num>
  <w:num w:numId="22">
    <w:abstractNumId w:val="31"/>
  </w:num>
  <w:num w:numId="23">
    <w:abstractNumId w:val="17"/>
  </w:num>
  <w:num w:numId="24">
    <w:abstractNumId w:val="12"/>
  </w:num>
  <w:num w:numId="25">
    <w:abstractNumId w:val="38"/>
  </w:num>
  <w:num w:numId="26">
    <w:abstractNumId w:val="15"/>
  </w:num>
  <w:num w:numId="27">
    <w:abstractNumId w:val="11"/>
  </w:num>
  <w:num w:numId="28">
    <w:abstractNumId w:val="40"/>
  </w:num>
  <w:num w:numId="29">
    <w:abstractNumId w:val="8"/>
  </w:num>
  <w:num w:numId="30">
    <w:abstractNumId w:val="22"/>
  </w:num>
  <w:num w:numId="31">
    <w:abstractNumId w:val="14"/>
  </w:num>
  <w:num w:numId="32">
    <w:abstractNumId w:val="10"/>
  </w:num>
  <w:num w:numId="33">
    <w:abstractNumId w:val="25"/>
  </w:num>
  <w:num w:numId="34">
    <w:abstractNumId w:val="1"/>
  </w:num>
  <w:num w:numId="3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3"/>
  </w:num>
  <w:num w:numId="37">
    <w:abstractNumId w:val="37"/>
  </w:num>
  <w:num w:numId="38">
    <w:abstractNumId w:val="29"/>
  </w:num>
  <w:num w:numId="39">
    <w:abstractNumId w:val="20"/>
  </w:num>
  <w:num w:numId="40">
    <w:abstractNumId w:val="0"/>
  </w:num>
  <w:num w:numId="4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216B"/>
    <w:rsid w:val="0043478C"/>
    <w:rsid w:val="0054216B"/>
    <w:rsid w:val="00590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9"/>
    <o:shapelayout v:ext="edit">
      <o:idmap v:ext="edit" data="1"/>
    </o:shapelayout>
  </w:shapeDefaults>
  <w:decimalSymbol w:val=","/>
  <w:listSeparator w:val=";"/>
  <w15:chartTrackingRefBased/>
  <w15:docId w15:val="{E24A5716-1DBF-4A45-9B4E-210E3D624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4216B"/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qFormat/>
    <w:rsid w:val="0054216B"/>
    <w:pPr>
      <w:keepNext/>
      <w:spacing w:after="0" w:line="240" w:lineRule="auto"/>
      <w:jc w:val="both"/>
      <w:outlineLvl w:val="0"/>
    </w:pPr>
    <w:rPr>
      <w:rFonts w:ascii="Times New Roman" w:eastAsia="Times New Roman" w:hAnsi="Times New Roman"/>
      <w:sz w:val="24"/>
      <w:szCs w:val="20"/>
      <w:u w:val="single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4216B"/>
    <w:pPr>
      <w:keepNext/>
      <w:widowControl w:val="0"/>
      <w:spacing w:after="0" w:line="240" w:lineRule="auto"/>
      <w:jc w:val="both"/>
      <w:outlineLvl w:val="1"/>
    </w:pPr>
    <w:rPr>
      <w:rFonts w:ascii="Times New Roman" w:eastAsia="Times New Roman" w:hAnsi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54216B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/>
      <w:b/>
      <w:sz w:val="28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54216B"/>
    <w:pPr>
      <w:keepNext/>
      <w:spacing w:after="0" w:line="240" w:lineRule="auto"/>
      <w:jc w:val="both"/>
      <w:outlineLvl w:val="3"/>
    </w:pPr>
    <w:rPr>
      <w:rFonts w:ascii="Times New Roman" w:eastAsia="Times New Roman" w:hAnsi="Times New Roman"/>
      <w:b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54216B"/>
    <w:pPr>
      <w:keepNext/>
      <w:widowControl w:val="0"/>
      <w:autoSpaceDE w:val="0"/>
      <w:autoSpaceDN w:val="0"/>
      <w:adjustRightInd w:val="0"/>
      <w:spacing w:after="0" w:line="240" w:lineRule="auto"/>
      <w:outlineLvl w:val="4"/>
    </w:pPr>
    <w:rPr>
      <w:rFonts w:ascii="Arial" w:eastAsia="Times New Roman" w:hAnsi="Arial"/>
      <w:b/>
      <w:sz w:val="20"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54216B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/>
      <w:b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54216B"/>
    <w:rPr>
      <w:rFonts w:ascii="Times New Roman" w:eastAsia="Times New Roman" w:hAnsi="Times New Roman" w:cs="Times New Roman"/>
      <w:sz w:val="24"/>
      <w:szCs w:val="20"/>
      <w:u w:val="single"/>
      <w:lang w:eastAsia="pl-PL"/>
    </w:rPr>
  </w:style>
  <w:style w:type="character" w:customStyle="1" w:styleId="Nagwek2Znak">
    <w:name w:val="Nagłówek 2 Znak"/>
    <w:basedOn w:val="Domylnaczcionkaakapitu"/>
    <w:link w:val="Nagwek2"/>
    <w:rsid w:val="0054216B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54216B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54216B"/>
    <w:rPr>
      <w:rFonts w:ascii="Times New Roman" w:eastAsia="Times New Roman" w:hAnsi="Times New Roman" w:cs="Times New Roman"/>
      <w:b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54216B"/>
    <w:rPr>
      <w:rFonts w:ascii="Arial" w:eastAsia="Times New Roman" w:hAnsi="Arial" w:cs="Times New Roman"/>
      <w:b/>
      <w:sz w:val="20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rsid w:val="0054216B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numbering" w:customStyle="1" w:styleId="Bezlisty1">
    <w:name w:val="Bez listy1"/>
    <w:next w:val="Bezlisty"/>
    <w:semiHidden/>
    <w:rsid w:val="0054216B"/>
  </w:style>
  <w:style w:type="paragraph" w:styleId="Tekstpodstawowy2">
    <w:name w:val="Body Text 2"/>
    <w:basedOn w:val="Normalny"/>
    <w:link w:val="Tekstpodstawowy2Znak"/>
    <w:rsid w:val="0054216B"/>
    <w:pPr>
      <w:spacing w:after="0" w:line="240" w:lineRule="auto"/>
      <w:jc w:val="both"/>
    </w:pPr>
    <w:rPr>
      <w:rFonts w:ascii="Times New Roman" w:eastAsia="Times New Roman" w:hAnsi="Times New Roman"/>
      <w:b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54216B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styleId="Odwoaniedokomentarza">
    <w:name w:val="annotation reference"/>
    <w:semiHidden/>
    <w:rsid w:val="0054216B"/>
    <w:rPr>
      <w:sz w:val="16"/>
      <w:szCs w:val="16"/>
    </w:rPr>
  </w:style>
  <w:style w:type="paragraph" w:styleId="Tekstpodstawowy3">
    <w:name w:val="Body Text 3"/>
    <w:basedOn w:val="Normalny"/>
    <w:link w:val="Tekstpodstawowy3Znak"/>
    <w:rsid w:val="0054216B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54216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54216B"/>
    <w:pPr>
      <w:spacing w:after="0" w:line="240" w:lineRule="auto"/>
      <w:jc w:val="both"/>
    </w:pPr>
    <w:rPr>
      <w:rFonts w:ascii="Times New Roman" w:eastAsia="Times New Roman" w:hAnsi="Times New Roman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54216B"/>
    <w:rPr>
      <w:rFonts w:ascii="Times New Roman" w:eastAsia="Times New Roman" w:hAnsi="Times New Roman" w:cs="Times New Roman"/>
      <w:szCs w:val="20"/>
      <w:lang w:eastAsia="pl-PL"/>
    </w:rPr>
  </w:style>
  <w:style w:type="paragraph" w:styleId="Tytu">
    <w:name w:val="Title"/>
    <w:basedOn w:val="Normalny"/>
    <w:link w:val="TytuZnak"/>
    <w:qFormat/>
    <w:rsid w:val="0054216B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54216B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styleId="Numerstrony">
    <w:name w:val="page number"/>
    <w:basedOn w:val="Domylnaczcionkaakapitu"/>
    <w:rsid w:val="0054216B"/>
  </w:style>
  <w:style w:type="paragraph" w:styleId="Nagwek">
    <w:name w:val="header"/>
    <w:basedOn w:val="Normalny"/>
    <w:link w:val="NagwekZnak"/>
    <w:rsid w:val="0054216B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rsid w:val="0054216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54216B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54216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font0">
    <w:name w:val="font0"/>
    <w:basedOn w:val="Normalny"/>
    <w:rsid w:val="0054216B"/>
    <w:pPr>
      <w:spacing w:before="100" w:beforeAutospacing="1" w:after="100" w:afterAutospacing="1" w:line="240" w:lineRule="auto"/>
    </w:pPr>
    <w:rPr>
      <w:rFonts w:ascii="Arial" w:eastAsia="Times New Roman" w:hAnsi="Arial"/>
      <w:sz w:val="20"/>
      <w:szCs w:val="20"/>
      <w:lang w:eastAsia="pl-PL"/>
    </w:rPr>
  </w:style>
  <w:style w:type="paragraph" w:customStyle="1" w:styleId="font5">
    <w:name w:val="font5"/>
    <w:basedOn w:val="Normalny"/>
    <w:rsid w:val="0054216B"/>
    <w:pPr>
      <w:spacing w:before="100" w:beforeAutospacing="1" w:after="100" w:afterAutospacing="1" w:line="240" w:lineRule="auto"/>
    </w:pPr>
    <w:rPr>
      <w:rFonts w:ascii="Arial" w:eastAsia="Times New Roman" w:hAnsi="Arial"/>
      <w:b/>
      <w:bCs/>
      <w:sz w:val="20"/>
      <w:szCs w:val="20"/>
      <w:u w:val="single"/>
      <w:lang w:eastAsia="pl-PL"/>
    </w:rPr>
  </w:style>
  <w:style w:type="paragraph" w:customStyle="1" w:styleId="xl24">
    <w:name w:val="xl24"/>
    <w:basedOn w:val="Normalny"/>
    <w:rsid w:val="005421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5">
    <w:name w:val="xl25"/>
    <w:basedOn w:val="Normalny"/>
    <w:rsid w:val="0054216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6">
    <w:name w:val="xl26"/>
    <w:basedOn w:val="Normalny"/>
    <w:rsid w:val="005421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27">
    <w:name w:val="xl27"/>
    <w:basedOn w:val="Normalny"/>
    <w:rsid w:val="0054216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xl28">
    <w:name w:val="xl28"/>
    <w:basedOn w:val="Normalny"/>
    <w:rsid w:val="005421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xl29">
    <w:name w:val="xl29"/>
    <w:basedOn w:val="Normalny"/>
    <w:rsid w:val="0054216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30">
    <w:name w:val="xl30"/>
    <w:basedOn w:val="Normalny"/>
    <w:rsid w:val="005421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font6">
    <w:name w:val="font6"/>
    <w:basedOn w:val="Normalny"/>
    <w:rsid w:val="0054216B"/>
    <w:pPr>
      <w:spacing w:before="100" w:beforeAutospacing="1" w:after="100" w:afterAutospacing="1" w:line="240" w:lineRule="auto"/>
    </w:pPr>
    <w:rPr>
      <w:rFonts w:ascii="Arial" w:eastAsia="Times New Roman" w:hAnsi="Arial"/>
      <w:sz w:val="20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54216B"/>
    <w:pPr>
      <w:spacing w:after="0" w:line="240" w:lineRule="auto"/>
      <w:ind w:left="708" w:hanging="282"/>
      <w:jc w:val="both"/>
    </w:pPr>
    <w:rPr>
      <w:rFonts w:ascii="Times New Roman" w:eastAsia="Times New Roman" w:hAnsi="Times New Roman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4216B"/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Styl14pt">
    <w:name w:val="Styl 14 pt"/>
    <w:rsid w:val="0054216B"/>
    <w:rPr>
      <w:rFonts w:ascii="Arial" w:hAnsi="Arial"/>
      <w:sz w:val="28"/>
    </w:rPr>
  </w:style>
  <w:style w:type="paragraph" w:styleId="Tekstprzypisudolnego">
    <w:name w:val="footnote text"/>
    <w:basedOn w:val="Normalny"/>
    <w:link w:val="TekstprzypisudolnegoZnak"/>
    <w:semiHidden/>
    <w:rsid w:val="0054216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54216B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Znak1">
    <w:name w:val="Znak1"/>
    <w:rsid w:val="0054216B"/>
    <w:rPr>
      <w:rFonts w:ascii="Arial" w:hAnsi="Arial"/>
      <w:b/>
    </w:rPr>
  </w:style>
  <w:style w:type="paragraph" w:customStyle="1" w:styleId="pkt">
    <w:name w:val="pkt"/>
    <w:basedOn w:val="Normalny"/>
    <w:rsid w:val="0054216B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UyteHipercze">
    <w:name w:val="FollowedHyperlink"/>
    <w:rsid w:val="0054216B"/>
    <w:rPr>
      <w:color w:val="800080"/>
      <w:u w:val="single"/>
    </w:rPr>
  </w:style>
  <w:style w:type="character" w:customStyle="1" w:styleId="Znak">
    <w:name w:val="Znak"/>
    <w:rsid w:val="0054216B"/>
    <w:rPr>
      <w:sz w:val="24"/>
    </w:rPr>
  </w:style>
  <w:style w:type="character" w:styleId="Hipercze">
    <w:name w:val="Hyperlink"/>
    <w:rsid w:val="0054216B"/>
    <w:rPr>
      <w:color w:val="0000FF"/>
      <w:u w:val="single"/>
    </w:rPr>
  </w:style>
  <w:style w:type="paragraph" w:customStyle="1" w:styleId="Pa0">
    <w:name w:val="Pa0"/>
    <w:basedOn w:val="Normalny"/>
    <w:next w:val="Normalny"/>
    <w:rsid w:val="0054216B"/>
    <w:pPr>
      <w:autoSpaceDE w:val="0"/>
      <w:autoSpaceDN w:val="0"/>
      <w:adjustRightInd w:val="0"/>
      <w:spacing w:after="0" w:line="241" w:lineRule="atLeast"/>
    </w:pPr>
    <w:rPr>
      <w:rFonts w:ascii="Humanist 52 1 PL" w:eastAsia="Times New Roman" w:hAnsi="Humanist 52 1 PL"/>
      <w:sz w:val="24"/>
      <w:szCs w:val="24"/>
      <w:lang w:eastAsia="pl-PL"/>
    </w:rPr>
  </w:style>
  <w:style w:type="character" w:customStyle="1" w:styleId="A3">
    <w:name w:val="A3"/>
    <w:rsid w:val="0054216B"/>
    <w:rPr>
      <w:rFonts w:cs="Humanist 52 1 PL"/>
      <w:color w:val="000000"/>
      <w:sz w:val="18"/>
      <w:szCs w:val="18"/>
    </w:rPr>
  </w:style>
  <w:style w:type="paragraph" w:customStyle="1" w:styleId="ZnakZnak1ZnakZnakZnak">
    <w:name w:val="Znak Znak1 Znak Znak Znak"/>
    <w:basedOn w:val="Normalny"/>
    <w:rsid w:val="0054216B"/>
    <w:pPr>
      <w:tabs>
        <w:tab w:val="left" w:pos="709"/>
      </w:tabs>
      <w:spacing w:after="0" w:line="240" w:lineRule="auto"/>
    </w:pPr>
    <w:rPr>
      <w:rFonts w:ascii="Tahoma" w:eastAsia="Times New Roman" w:hAnsi="Tahoma"/>
      <w:sz w:val="24"/>
      <w:szCs w:val="24"/>
      <w:lang w:eastAsia="pl-PL"/>
    </w:rPr>
  </w:style>
  <w:style w:type="paragraph" w:styleId="NormalnyWeb">
    <w:name w:val="Normal (Web)"/>
    <w:basedOn w:val="Normalny"/>
    <w:rsid w:val="0054216B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Akapitzlist1">
    <w:name w:val="Akapit z listą1"/>
    <w:basedOn w:val="Normalny"/>
    <w:qFormat/>
    <w:rsid w:val="0054216B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rsid w:val="0054216B"/>
    <w:pPr>
      <w:spacing w:after="0" w:line="240" w:lineRule="auto"/>
    </w:pPr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TekstdymkaZnak">
    <w:name w:val="Tekst dymka Znak"/>
    <w:basedOn w:val="Domylnaczcionkaakapitu"/>
    <w:link w:val="Tekstdymka"/>
    <w:rsid w:val="0054216B"/>
    <w:rPr>
      <w:rFonts w:ascii="Segoe UI" w:eastAsia="Times New Roman" w:hAnsi="Segoe UI" w:cs="Segoe UI"/>
      <w:sz w:val="18"/>
      <w:szCs w:val="18"/>
      <w:lang w:eastAsia="pl-PL"/>
    </w:rPr>
  </w:style>
  <w:style w:type="paragraph" w:customStyle="1" w:styleId="ZnakZnak6ZnakZnak">
    <w:name w:val="Znak Znak6 Znak Znak"/>
    <w:basedOn w:val="Normalny"/>
    <w:rsid w:val="0054216B"/>
    <w:pPr>
      <w:tabs>
        <w:tab w:val="left" w:pos="709"/>
      </w:tabs>
      <w:spacing w:after="0" w:line="240" w:lineRule="auto"/>
    </w:pPr>
    <w:rPr>
      <w:rFonts w:ascii="Tahoma" w:eastAsia="Times New Roman" w:hAnsi="Tahoma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54216B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Tekstkomentarza">
    <w:name w:val="annotation text"/>
    <w:basedOn w:val="Normalny"/>
    <w:link w:val="TekstkomentarzaZnak"/>
    <w:rsid w:val="0054216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rsid w:val="0054216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rsid w:val="0054216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54216B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Odwoanieprzypisudolnego">
    <w:name w:val="footnote reference"/>
    <w:rsid w:val="0054216B"/>
    <w:rPr>
      <w:vertAlign w:val="superscript"/>
    </w:rPr>
  </w:style>
  <w:style w:type="paragraph" w:styleId="Poprawka">
    <w:name w:val="Revision"/>
    <w:hidden/>
    <w:uiPriority w:val="99"/>
    <w:semiHidden/>
    <w:rsid w:val="0054216B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0.emf"/><Relationship Id="rId7" Type="http://schemas.openxmlformats.org/officeDocument/2006/relationships/hyperlink" Target="http://www.skm.pkp.pl/" TargetMode="Externa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5" Type="http://schemas.openxmlformats.org/officeDocument/2006/relationships/footer" Target="footer4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image" Target="media/image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8.wm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49</Pages>
  <Words>9350</Words>
  <Characters>56105</Characters>
  <Application>Microsoft Office Word</Application>
  <DocSecurity>4</DocSecurity>
  <Lines>467</Lines>
  <Paragraphs>130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Matuszczak</dc:creator>
  <cp:keywords/>
  <dc:description/>
  <cp:lastModifiedBy>Monika Matuszczak</cp:lastModifiedBy>
  <cp:revision>2</cp:revision>
  <cp:lastPrinted>2021-10-28T09:32:00Z</cp:lastPrinted>
  <dcterms:created xsi:type="dcterms:W3CDTF">2021-10-28T09:32:00Z</dcterms:created>
  <dcterms:modified xsi:type="dcterms:W3CDTF">2021-10-28T09:32:00Z</dcterms:modified>
</cp:coreProperties>
</file>